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B12" w:rsidRDefault="005A63EE">
      <w:pPr>
        <w:jc w:val="right"/>
        <w:rPr>
          <w:rFonts w:ascii="Times New Roman" w:hAnsi="Times New Roman"/>
          <w:sz w:val="32"/>
          <w:szCs w:val="32"/>
        </w:rPr>
      </w:pPr>
      <w:r>
        <w:rPr>
          <w:rFonts w:ascii="Times New Roman" w:eastAsia="方正小标宋简体" w:hAnsi="Times New Roman"/>
          <w:noProof/>
          <w:sz w:val="44"/>
          <w:szCs w:val="44"/>
        </w:rPr>
        <w:drawing>
          <wp:anchor distT="0" distB="0" distL="114935" distR="114935" simplePos="0" relativeHeight="251659264" behindDoc="1" locked="0" layoutInCell="1" allowOverlap="1">
            <wp:simplePos x="0" y="0"/>
            <wp:positionH relativeFrom="column">
              <wp:posOffset>-988695</wp:posOffset>
            </wp:positionH>
            <wp:positionV relativeFrom="paragraph">
              <wp:posOffset>-1330325</wp:posOffset>
            </wp:positionV>
            <wp:extent cx="7559675" cy="4410075"/>
            <wp:effectExtent l="0" t="0" r="3175" b="9525"/>
            <wp:wrapNone/>
            <wp:docPr id="2" name="图片 2" descr="绍兴市生态环境局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绍兴市生态环境局文件"/>
                    <pic:cNvPicPr>
                      <a:picLocks noChangeAspect="1"/>
                    </pic:cNvPicPr>
                  </pic:nvPicPr>
                  <pic:blipFill>
                    <a:blip r:embed="rId8">
                      <a:lum contrast="18000"/>
                    </a:blip>
                    <a:stretch>
                      <a:fillRect/>
                    </a:stretch>
                  </pic:blipFill>
                  <pic:spPr>
                    <a:xfrm>
                      <a:off x="0" y="0"/>
                      <a:ext cx="7559675" cy="4410075"/>
                    </a:xfrm>
                    <a:prstGeom prst="rect">
                      <a:avLst/>
                    </a:prstGeom>
                  </pic:spPr>
                </pic:pic>
              </a:graphicData>
            </a:graphic>
          </wp:anchor>
        </w:drawing>
      </w:r>
      <w:r>
        <w:rPr>
          <w:rFonts w:ascii="Times New Roman" w:hAnsi="Times New Roman"/>
          <w:sz w:val="32"/>
          <w:szCs w:val="32"/>
        </w:rPr>
        <w:t>ZJDC64-2023-0006</w:t>
      </w:r>
    </w:p>
    <w:p w:rsidR="00253B12" w:rsidRDefault="00253B12">
      <w:pPr>
        <w:adjustRightInd w:val="0"/>
        <w:snapToGrid w:val="0"/>
        <w:spacing w:line="560" w:lineRule="exact"/>
        <w:jc w:val="center"/>
        <w:rPr>
          <w:rFonts w:ascii="Times New Roman" w:eastAsia="方正小标宋简体" w:hAnsi="Times New Roman"/>
          <w:sz w:val="44"/>
          <w:szCs w:val="44"/>
        </w:rPr>
      </w:pPr>
    </w:p>
    <w:p w:rsidR="00253B12" w:rsidRDefault="00253B12">
      <w:pPr>
        <w:adjustRightInd w:val="0"/>
        <w:snapToGrid w:val="0"/>
        <w:spacing w:line="580" w:lineRule="exact"/>
        <w:jc w:val="center"/>
        <w:rPr>
          <w:rFonts w:ascii="Times New Roman" w:eastAsia="仿宋_GB2312" w:hAnsi="Times New Roman"/>
          <w:sz w:val="32"/>
          <w:szCs w:val="32"/>
        </w:rPr>
      </w:pPr>
    </w:p>
    <w:p w:rsidR="00253B12" w:rsidRDefault="00253B12">
      <w:pPr>
        <w:adjustRightInd w:val="0"/>
        <w:snapToGrid w:val="0"/>
        <w:spacing w:line="580" w:lineRule="exact"/>
        <w:jc w:val="center"/>
        <w:rPr>
          <w:rFonts w:ascii="Times New Roman" w:eastAsia="仿宋_GB2312" w:hAnsi="Times New Roman"/>
          <w:sz w:val="32"/>
          <w:szCs w:val="32"/>
        </w:rPr>
      </w:pPr>
    </w:p>
    <w:p w:rsidR="00253B12" w:rsidRDefault="00253B12">
      <w:pPr>
        <w:adjustRightInd w:val="0"/>
        <w:snapToGrid w:val="0"/>
        <w:spacing w:line="580" w:lineRule="exact"/>
        <w:jc w:val="center"/>
        <w:rPr>
          <w:rFonts w:ascii="Times New Roman" w:eastAsia="仿宋_GB2312" w:hAnsi="Times New Roman"/>
          <w:sz w:val="32"/>
          <w:szCs w:val="32"/>
        </w:rPr>
      </w:pPr>
    </w:p>
    <w:p w:rsidR="00253B12" w:rsidRDefault="00253B12">
      <w:pPr>
        <w:adjustRightInd w:val="0"/>
        <w:snapToGrid w:val="0"/>
        <w:spacing w:line="580" w:lineRule="exact"/>
        <w:jc w:val="center"/>
        <w:rPr>
          <w:rFonts w:ascii="Times New Roman" w:eastAsia="仿宋_GB2312" w:hAnsi="Times New Roman"/>
          <w:sz w:val="32"/>
          <w:szCs w:val="32"/>
        </w:rPr>
      </w:pPr>
    </w:p>
    <w:p w:rsidR="00253B12" w:rsidRDefault="00253B12">
      <w:pPr>
        <w:adjustRightInd w:val="0"/>
        <w:snapToGrid w:val="0"/>
        <w:spacing w:line="400" w:lineRule="exact"/>
        <w:jc w:val="center"/>
        <w:rPr>
          <w:rFonts w:ascii="Times New Roman" w:eastAsia="仿宋_GB2312" w:hAnsi="Times New Roman"/>
          <w:sz w:val="32"/>
          <w:szCs w:val="32"/>
        </w:rPr>
      </w:pPr>
    </w:p>
    <w:p w:rsidR="00253B12" w:rsidRDefault="005A63EE">
      <w:pPr>
        <w:adjustRightInd w:val="0"/>
        <w:snapToGrid w:val="0"/>
        <w:spacing w:line="580" w:lineRule="exact"/>
        <w:jc w:val="center"/>
        <w:rPr>
          <w:rFonts w:ascii="Times New Roman" w:eastAsia="仿宋_GB2312" w:hAnsi="Times New Roman"/>
          <w:sz w:val="32"/>
          <w:szCs w:val="32"/>
        </w:rPr>
      </w:pPr>
      <w:proofErr w:type="gramStart"/>
      <w:r>
        <w:rPr>
          <w:rFonts w:ascii="Times New Roman" w:eastAsia="仿宋_GB2312" w:hAnsi="Times New Roman"/>
          <w:sz w:val="32"/>
          <w:szCs w:val="32"/>
        </w:rPr>
        <w:t>绍</w:t>
      </w:r>
      <w:proofErr w:type="gramEnd"/>
      <w:r>
        <w:rPr>
          <w:rFonts w:ascii="Times New Roman" w:eastAsia="仿宋_GB2312" w:hAnsi="Times New Roman"/>
          <w:sz w:val="32"/>
          <w:szCs w:val="32"/>
        </w:rPr>
        <w:t>市环发〔</w:t>
      </w:r>
      <w:r>
        <w:rPr>
          <w:rFonts w:ascii="Times New Roman" w:eastAsia="仿宋_GB2312" w:hAnsi="Times New Roman"/>
          <w:sz w:val="32"/>
          <w:szCs w:val="32"/>
        </w:rPr>
        <w:t>2023</w:t>
      </w:r>
      <w:r>
        <w:rPr>
          <w:rFonts w:ascii="Times New Roman" w:eastAsia="仿宋_GB2312" w:hAnsi="Times New Roman"/>
          <w:sz w:val="32"/>
          <w:szCs w:val="32"/>
        </w:rPr>
        <w:t>〕</w:t>
      </w:r>
      <w:r>
        <w:rPr>
          <w:rFonts w:ascii="Times New Roman" w:eastAsia="仿宋_GB2312" w:hAnsi="Times New Roman"/>
          <w:sz w:val="32"/>
          <w:szCs w:val="32"/>
        </w:rPr>
        <w:t>16</w:t>
      </w:r>
      <w:r>
        <w:rPr>
          <w:rFonts w:ascii="Times New Roman" w:eastAsia="仿宋_GB2312" w:hAnsi="Times New Roman"/>
          <w:sz w:val="32"/>
          <w:szCs w:val="32"/>
        </w:rPr>
        <w:t>号</w:t>
      </w:r>
    </w:p>
    <w:p w:rsidR="00253B12" w:rsidRDefault="00253B12" w:rsidP="00314F80">
      <w:pPr>
        <w:pStyle w:val="a0"/>
        <w:spacing w:line="560" w:lineRule="exact"/>
        <w:ind w:firstLine="420"/>
      </w:pPr>
    </w:p>
    <w:p w:rsidR="00253B12" w:rsidRDefault="005A63EE">
      <w:pPr>
        <w:adjustRightInd w:val="0"/>
        <w:snapToGrid w:val="0"/>
        <w:spacing w:line="540" w:lineRule="exact"/>
        <w:jc w:val="center"/>
        <w:rPr>
          <w:rFonts w:ascii="Times New Roman" w:eastAsia="方正小标宋简体" w:hAnsi="Times New Roman"/>
          <w:sz w:val="44"/>
          <w:szCs w:val="44"/>
        </w:rPr>
      </w:pPr>
      <w:r>
        <w:rPr>
          <w:rFonts w:ascii="Times New Roman" w:eastAsia="方正小标宋简体" w:hAnsi="Times New Roman"/>
          <w:sz w:val="44"/>
          <w:szCs w:val="44"/>
        </w:rPr>
        <w:t>绍兴市生态环境局关于印发</w:t>
      </w:r>
      <w:proofErr w:type="gramStart"/>
      <w:r>
        <w:rPr>
          <w:rFonts w:ascii="Times New Roman" w:eastAsia="方正小标宋简体" w:hAnsi="Times New Roman"/>
          <w:sz w:val="44"/>
          <w:szCs w:val="44"/>
        </w:rPr>
        <w:t>《</w:t>
      </w:r>
      <w:proofErr w:type="gramEnd"/>
      <w:r>
        <w:rPr>
          <w:rFonts w:ascii="Times New Roman" w:eastAsia="方正小标宋简体" w:hAnsi="Times New Roman"/>
          <w:sz w:val="44"/>
          <w:szCs w:val="44"/>
        </w:rPr>
        <w:t>绍兴市危险</w:t>
      </w:r>
    </w:p>
    <w:p w:rsidR="00253B12" w:rsidRDefault="005A63EE">
      <w:pPr>
        <w:adjustRightInd w:val="0"/>
        <w:snapToGrid w:val="0"/>
        <w:spacing w:line="540" w:lineRule="exact"/>
        <w:jc w:val="center"/>
        <w:rPr>
          <w:rFonts w:ascii="Times New Roman" w:eastAsia="方正小标宋简体" w:hAnsi="Times New Roman"/>
          <w:sz w:val="44"/>
          <w:szCs w:val="44"/>
        </w:rPr>
      </w:pPr>
      <w:r>
        <w:rPr>
          <w:rFonts w:ascii="Times New Roman" w:eastAsia="方正小标宋简体" w:hAnsi="Times New Roman"/>
          <w:sz w:val="44"/>
          <w:szCs w:val="44"/>
        </w:rPr>
        <w:t>废物</w:t>
      </w:r>
      <w:r>
        <w:rPr>
          <w:rFonts w:ascii="Times New Roman" w:eastAsia="方正小标宋简体" w:hAnsi="Times New Roman"/>
          <w:sz w:val="44"/>
          <w:szCs w:val="44"/>
        </w:rPr>
        <w:t>“</w:t>
      </w:r>
      <w:r>
        <w:rPr>
          <w:rFonts w:ascii="Times New Roman" w:eastAsia="方正小标宋简体" w:hAnsi="Times New Roman"/>
          <w:sz w:val="44"/>
          <w:szCs w:val="44"/>
        </w:rPr>
        <w:t>点对点</w:t>
      </w:r>
      <w:r>
        <w:rPr>
          <w:rFonts w:ascii="Times New Roman" w:eastAsia="方正小标宋简体" w:hAnsi="Times New Roman"/>
          <w:sz w:val="44"/>
          <w:szCs w:val="44"/>
        </w:rPr>
        <w:t>”</w:t>
      </w:r>
      <w:r>
        <w:rPr>
          <w:rFonts w:ascii="Times New Roman" w:eastAsia="方正小标宋简体" w:hAnsi="Times New Roman"/>
          <w:sz w:val="44"/>
          <w:szCs w:val="44"/>
        </w:rPr>
        <w:t>定向利用许可证豁免管理</w:t>
      </w:r>
    </w:p>
    <w:p w:rsidR="00253B12" w:rsidRDefault="005A63EE">
      <w:pPr>
        <w:adjustRightInd w:val="0"/>
        <w:snapToGrid w:val="0"/>
        <w:spacing w:line="540" w:lineRule="exact"/>
        <w:jc w:val="center"/>
        <w:rPr>
          <w:rFonts w:ascii="Times New Roman" w:eastAsia="方正小标宋简体" w:hAnsi="Times New Roman"/>
          <w:sz w:val="44"/>
          <w:szCs w:val="44"/>
        </w:rPr>
      </w:pPr>
      <w:r>
        <w:rPr>
          <w:rFonts w:ascii="Times New Roman" w:eastAsia="方正小标宋简体" w:hAnsi="Times New Roman"/>
          <w:sz w:val="44"/>
          <w:szCs w:val="44"/>
        </w:rPr>
        <w:t>工作实施方案（暂行）</w:t>
      </w:r>
      <w:proofErr w:type="gramStart"/>
      <w:r>
        <w:rPr>
          <w:rFonts w:ascii="Times New Roman" w:eastAsia="方正小标宋简体" w:hAnsi="Times New Roman"/>
          <w:sz w:val="44"/>
          <w:szCs w:val="44"/>
        </w:rPr>
        <w:t>》</w:t>
      </w:r>
      <w:proofErr w:type="gramEnd"/>
      <w:r>
        <w:rPr>
          <w:rFonts w:ascii="Times New Roman" w:eastAsia="方正小标宋简体" w:hAnsi="Times New Roman"/>
          <w:sz w:val="44"/>
          <w:szCs w:val="44"/>
        </w:rPr>
        <w:t>的通知</w:t>
      </w:r>
    </w:p>
    <w:p w:rsidR="00253B12" w:rsidRDefault="00253B12">
      <w:pPr>
        <w:adjustRightInd w:val="0"/>
        <w:snapToGrid w:val="0"/>
        <w:spacing w:line="540" w:lineRule="exact"/>
        <w:rPr>
          <w:rFonts w:ascii="Times New Roman" w:eastAsia="方正小标宋简体" w:hAnsi="Times New Roman"/>
          <w:sz w:val="36"/>
          <w:szCs w:val="44"/>
        </w:rPr>
      </w:pPr>
    </w:p>
    <w:p w:rsidR="00253B12" w:rsidRDefault="005A63EE">
      <w:pPr>
        <w:adjustRightInd w:val="0"/>
        <w:snapToGrid w:val="0"/>
        <w:spacing w:line="540" w:lineRule="exact"/>
        <w:rPr>
          <w:rFonts w:ascii="Times New Roman" w:eastAsia="仿宋_GB2312" w:hAnsi="Times New Roman"/>
          <w:sz w:val="32"/>
          <w:szCs w:val="44"/>
        </w:rPr>
      </w:pPr>
      <w:r>
        <w:rPr>
          <w:rFonts w:ascii="Times New Roman" w:eastAsia="仿宋_GB2312" w:hAnsi="Times New Roman"/>
          <w:sz w:val="32"/>
          <w:szCs w:val="44"/>
        </w:rPr>
        <w:t>各区、县（市）生态环境分局：</w:t>
      </w:r>
    </w:p>
    <w:p w:rsidR="00253B12" w:rsidRDefault="005A63EE">
      <w:pPr>
        <w:adjustRightInd w:val="0"/>
        <w:snapToGrid w:val="0"/>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为进一步规范危险废物</w:t>
      </w:r>
      <w:r>
        <w:rPr>
          <w:rFonts w:ascii="Times New Roman" w:eastAsia="仿宋_GB2312" w:hAnsi="Times New Roman"/>
          <w:sz w:val="32"/>
          <w:szCs w:val="32"/>
        </w:rPr>
        <w:t>“</w:t>
      </w:r>
      <w:r>
        <w:rPr>
          <w:rFonts w:ascii="Times New Roman" w:eastAsia="仿宋_GB2312" w:hAnsi="Times New Roman"/>
          <w:sz w:val="32"/>
          <w:szCs w:val="32"/>
        </w:rPr>
        <w:t>点对点</w:t>
      </w:r>
      <w:r>
        <w:rPr>
          <w:rFonts w:ascii="Times New Roman" w:eastAsia="仿宋_GB2312" w:hAnsi="Times New Roman"/>
          <w:sz w:val="32"/>
          <w:szCs w:val="32"/>
        </w:rPr>
        <w:t>”</w:t>
      </w:r>
      <w:r>
        <w:rPr>
          <w:rFonts w:ascii="Times New Roman" w:eastAsia="仿宋_GB2312" w:hAnsi="Times New Roman"/>
          <w:sz w:val="32"/>
          <w:szCs w:val="32"/>
        </w:rPr>
        <w:t>定向利用全过程管理，扩大利用范围，</w:t>
      </w:r>
      <w:r>
        <w:rPr>
          <w:rFonts w:ascii="Times New Roman" w:eastAsia="仿宋_GB2312" w:hAnsi="Times New Roman"/>
          <w:kern w:val="0"/>
          <w:sz w:val="32"/>
          <w:szCs w:val="32"/>
        </w:rPr>
        <w:t>积极稳妥推动可用作原料危险废物的资源化利用</w:t>
      </w:r>
      <w:r>
        <w:rPr>
          <w:rFonts w:ascii="Times New Roman" w:eastAsia="仿宋_GB2312" w:hAnsi="Times New Roman"/>
          <w:sz w:val="32"/>
          <w:szCs w:val="32"/>
        </w:rPr>
        <w:t>，根据《浙江省危险废物</w:t>
      </w:r>
      <w:r>
        <w:rPr>
          <w:rFonts w:ascii="Times New Roman" w:eastAsia="仿宋_GB2312" w:hAnsi="Times New Roman"/>
          <w:sz w:val="32"/>
          <w:szCs w:val="32"/>
        </w:rPr>
        <w:t>“</w:t>
      </w:r>
      <w:r>
        <w:rPr>
          <w:rFonts w:ascii="Times New Roman" w:eastAsia="仿宋_GB2312" w:hAnsi="Times New Roman"/>
          <w:sz w:val="32"/>
          <w:szCs w:val="32"/>
        </w:rPr>
        <w:t>点对点</w:t>
      </w:r>
      <w:r>
        <w:rPr>
          <w:rFonts w:ascii="Times New Roman" w:eastAsia="仿宋_GB2312" w:hAnsi="Times New Roman"/>
          <w:sz w:val="32"/>
          <w:szCs w:val="32"/>
        </w:rPr>
        <w:t>”</w:t>
      </w:r>
      <w:r>
        <w:rPr>
          <w:rFonts w:ascii="Times New Roman" w:eastAsia="仿宋_GB2312" w:hAnsi="Times New Roman"/>
          <w:sz w:val="32"/>
          <w:szCs w:val="32"/>
        </w:rPr>
        <w:t>定向利用许可证豁免管理工作方案（暂行）》（</w:t>
      </w:r>
      <w:proofErr w:type="gramStart"/>
      <w:r>
        <w:rPr>
          <w:rFonts w:ascii="Times New Roman" w:eastAsia="仿宋_GB2312" w:hAnsi="Times New Roman"/>
          <w:sz w:val="32"/>
        </w:rPr>
        <w:t>浙环发</w:t>
      </w:r>
      <w:proofErr w:type="gramEnd"/>
      <w:r>
        <w:rPr>
          <w:rFonts w:ascii="Times New Roman" w:eastAsia="仿宋_GB2312" w:hAnsi="Times New Roman"/>
          <w:sz w:val="32"/>
        </w:rPr>
        <w:t>〔</w:t>
      </w:r>
      <w:r>
        <w:rPr>
          <w:rFonts w:ascii="Times New Roman" w:eastAsia="仿宋_GB2312" w:hAnsi="Times New Roman"/>
          <w:sz w:val="32"/>
        </w:rPr>
        <w:t>2023</w:t>
      </w:r>
      <w:r>
        <w:rPr>
          <w:rFonts w:ascii="Times New Roman" w:eastAsia="仿宋_GB2312" w:hAnsi="Times New Roman"/>
          <w:sz w:val="32"/>
        </w:rPr>
        <w:t>〕</w:t>
      </w:r>
      <w:r>
        <w:rPr>
          <w:rFonts w:ascii="Times New Roman" w:eastAsia="仿宋_GB2312" w:hAnsi="Times New Roman"/>
          <w:sz w:val="32"/>
        </w:rPr>
        <w:t>4</w:t>
      </w:r>
      <w:r>
        <w:rPr>
          <w:rFonts w:ascii="Times New Roman" w:eastAsia="仿宋_GB2312" w:hAnsi="Times New Roman"/>
          <w:sz w:val="32"/>
        </w:rPr>
        <w:t>号）</w:t>
      </w:r>
      <w:r>
        <w:rPr>
          <w:rFonts w:ascii="Times New Roman" w:eastAsia="仿宋_GB2312" w:hAnsi="Times New Roman"/>
          <w:sz w:val="32"/>
          <w:szCs w:val="32"/>
        </w:rPr>
        <w:t>要求，我局制定了《绍兴市危险废物</w:t>
      </w:r>
      <w:r>
        <w:rPr>
          <w:rFonts w:ascii="Times New Roman" w:eastAsia="仿宋_GB2312" w:hAnsi="Times New Roman"/>
          <w:sz w:val="32"/>
          <w:szCs w:val="32"/>
        </w:rPr>
        <w:t>“</w:t>
      </w:r>
      <w:r>
        <w:rPr>
          <w:rFonts w:ascii="Times New Roman" w:eastAsia="仿宋_GB2312" w:hAnsi="Times New Roman"/>
          <w:sz w:val="32"/>
          <w:szCs w:val="32"/>
        </w:rPr>
        <w:t>点对点</w:t>
      </w:r>
      <w:r>
        <w:rPr>
          <w:rFonts w:ascii="Times New Roman" w:eastAsia="仿宋_GB2312" w:hAnsi="Times New Roman"/>
          <w:sz w:val="32"/>
          <w:szCs w:val="32"/>
        </w:rPr>
        <w:t>”</w:t>
      </w:r>
      <w:r>
        <w:rPr>
          <w:rFonts w:ascii="Times New Roman" w:eastAsia="仿宋_GB2312" w:hAnsi="Times New Roman"/>
          <w:sz w:val="32"/>
          <w:szCs w:val="32"/>
        </w:rPr>
        <w:t>定向利用许可证豁免管理工作实施方案（暂行）》，现印发给你们，请认真贯彻落实。</w:t>
      </w:r>
    </w:p>
    <w:p w:rsidR="00253B12" w:rsidRDefault="00253B12">
      <w:pPr>
        <w:adjustRightInd w:val="0"/>
        <w:snapToGrid w:val="0"/>
        <w:spacing w:line="540" w:lineRule="exact"/>
        <w:rPr>
          <w:rFonts w:ascii="Times New Roman" w:eastAsia="仿宋_GB2312" w:hAnsi="Times New Roman"/>
          <w:sz w:val="32"/>
        </w:rPr>
      </w:pPr>
    </w:p>
    <w:p w:rsidR="00253B12" w:rsidRDefault="005A63EE">
      <w:pPr>
        <w:wordWrap w:val="0"/>
        <w:adjustRightInd w:val="0"/>
        <w:snapToGrid w:val="0"/>
        <w:spacing w:line="540" w:lineRule="exact"/>
        <w:jc w:val="right"/>
        <w:rPr>
          <w:rFonts w:ascii="Times New Roman" w:eastAsia="仿宋_GB2312" w:hAnsi="Times New Roman"/>
          <w:sz w:val="32"/>
        </w:rPr>
      </w:pPr>
      <w:r>
        <w:rPr>
          <w:rFonts w:ascii="Times New Roman" w:eastAsia="仿宋_GB2312" w:hAnsi="Times New Roman"/>
          <w:sz w:val="32"/>
        </w:rPr>
        <w:t>绍兴市生态环境局</w:t>
      </w:r>
      <w:r>
        <w:rPr>
          <w:rFonts w:ascii="Times New Roman" w:eastAsia="仿宋_GB2312" w:hAnsi="Times New Roman"/>
          <w:sz w:val="32"/>
        </w:rPr>
        <w:t xml:space="preserve">   </w:t>
      </w:r>
    </w:p>
    <w:p w:rsidR="00253B12" w:rsidRDefault="005A63EE">
      <w:pPr>
        <w:wordWrap w:val="0"/>
        <w:adjustRightInd w:val="0"/>
        <w:snapToGrid w:val="0"/>
        <w:spacing w:line="540" w:lineRule="exact"/>
        <w:jc w:val="right"/>
        <w:rPr>
          <w:rFonts w:ascii="Times New Roman" w:eastAsia="仿宋_GB2312" w:hAnsi="Times New Roman"/>
          <w:sz w:val="32"/>
        </w:rPr>
      </w:pPr>
      <w:r>
        <w:rPr>
          <w:rFonts w:ascii="Times New Roman" w:eastAsia="仿宋_GB2312" w:hAnsi="Times New Roman"/>
          <w:sz w:val="32"/>
        </w:rPr>
        <w:t xml:space="preserve"> 2023</w:t>
      </w:r>
      <w:r>
        <w:rPr>
          <w:rFonts w:ascii="Times New Roman" w:eastAsia="仿宋_GB2312" w:hAnsi="Times New Roman"/>
          <w:sz w:val="32"/>
        </w:rPr>
        <w:t>年</w:t>
      </w:r>
      <w:r>
        <w:rPr>
          <w:rFonts w:ascii="Times New Roman" w:eastAsia="仿宋_GB2312" w:hAnsi="Times New Roman"/>
          <w:sz w:val="32"/>
        </w:rPr>
        <w:t>3</w:t>
      </w:r>
      <w:r>
        <w:rPr>
          <w:rFonts w:ascii="Times New Roman" w:eastAsia="仿宋_GB2312" w:hAnsi="Times New Roman"/>
          <w:sz w:val="32"/>
        </w:rPr>
        <w:t>月</w:t>
      </w:r>
      <w:r>
        <w:rPr>
          <w:rFonts w:ascii="Times New Roman" w:eastAsia="仿宋_GB2312" w:hAnsi="Times New Roman"/>
          <w:sz w:val="32"/>
        </w:rPr>
        <w:t>24</w:t>
      </w:r>
      <w:r>
        <w:rPr>
          <w:rFonts w:ascii="Times New Roman" w:eastAsia="仿宋_GB2312" w:hAnsi="Times New Roman"/>
          <w:sz w:val="32"/>
        </w:rPr>
        <w:t>日</w:t>
      </w:r>
      <w:r>
        <w:rPr>
          <w:rFonts w:ascii="Times New Roman" w:eastAsia="仿宋_GB2312" w:hAnsi="Times New Roman"/>
          <w:sz w:val="32"/>
        </w:rPr>
        <w:t xml:space="preserve">   </w:t>
      </w:r>
    </w:p>
    <w:p w:rsidR="00253B12" w:rsidRDefault="00253B12">
      <w:pPr>
        <w:adjustRightInd w:val="0"/>
        <w:snapToGrid w:val="0"/>
        <w:spacing w:line="580" w:lineRule="exact"/>
        <w:ind w:firstLineChars="200" w:firstLine="880"/>
        <w:outlineLvl w:val="0"/>
        <w:rPr>
          <w:rFonts w:ascii="Times New Roman" w:eastAsia="方正小标宋简体" w:hAnsi="Times New Roman"/>
          <w:kern w:val="0"/>
          <w:sz w:val="44"/>
          <w:szCs w:val="44"/>
        </w:rPr>
      </w:pPr>
    </w:p>
    <w:p w:rsidR="00253B12" w:rsidRDefault="005A63EE">
      <w:pPr>
        <w:adjustRightInd w:val="0"/>
        <w:snapToGrid w:val="0"/>
        <w:spacing w:line="580" w:lineRule="exact"/>
        <w:jc w:val="center"/>
        <w:outlineLvl w:val="0"/>
        <w:rPr>
          <w:rFonts w:ascii="Times New Roman" w:eastAsia="方正小标宋简体" w:hAnsi="Times New Roman"/>
          <w:kern w:val="0"/>
          <w:sz w:val="44"/>
          <w:szCs w:val="44"/>
        </w:rPr>
      </w:pPr>
      <w:r>
        <w:rPr>
          <w:rFonts w:ascii="Times New Roman" w:eastAsia="方正小标宋简体" w:hAnsi="Times New Roman"/>
          <w:kern w:val="0"/>
          <w:sz w:val="44"/>
          <w:szCs w:val="44"/>
        </w:rPr>
        <w:t>绍兴</w:t>
      </w:r>
      <w:proofErr w:type="gramStart"/>
      <w:r>
        <w:rPr>
          <w:rFonts w:ascii="Times New Roman" w:eastAsia="方正小标宋简体" w:hAnsi="Times New Roman"/>
          <w:kern w:val="0"/>
          <w:sz w:val="44"/>
          <w:szCs w:val="44"/>
        </w:rPr>
        <w:t>市</w:t>
      </w:r>
      <w:r>
        <w:rPr>
          <w:rFonts w:ascii="Times New Roman" w:eastAsia="方正小标宋简体" w:hAnsi="Times New Roman"/>
          <w:kern w:val="0"/>
          <w:sz w:val="44"/>
          <w:szCs w:val="44"/>
        </w:rPr>
        <w:t>危险</w:t>
      </w:r>
      <w:proofErr w:type="gramEnd"/>
      <w:r>
        <w:rPr>
          <w:rFonts w:ascii="Times New Roman" w:eastAsia="方正小标宋简体" w:hAnsi="Times New Roman"/>
          <w:kern w:val="0"/>
          <w:sz w:val="44"/>
          <w:szCs w:val="44"/>
        </w:rPr>
        <w:t>废物</w:t>
      </w:r>
      <w:r>
        <w:rPr>
          <w:rFonts w:ascii="Times New Roman" w:eastAsia="方正小标宋简体" w:hAnsi="Times New Roman"/>
          <w:kern w:val="0"/>
          <w:sz w:val="44"/>
          <w:szCs w:val="44"/>
        </w:rPr>
        <w:t>“</w:t>
      </w:r>
      <w:r>
        <w:rPr>
          <w:rFonts w:ascii="Times New Roman" w:eastAsia="方正小标宋简体" w:hAnsi="Times New Roman"/>
          <w:kern w:val="0"/>
          <w:sz w:val="44"/>
          <w:szCs w:val="44"/>
        </w:rPr>
        <w:t>点对点</w:t>
      </w:r>
      <w:r>
        <w:rPr>
          <w:rFonts w:ascii="Times New Roman" w:eastAsia="方正小标宋简体" w:hAnsi="Times New Roman"/>
          <w:kern w:val="0"/>
          <w:sz w:val="44"/>
          <w:szCs w:val="44"/>
        </w:rPr>
        <w:t>”</w:t>
      </w:r>
      <w:r>
        <w:rPr>
          <w:rFonts w:ascii="Times New Roman" w:eastAsia="方正小标宋简体" w:hAnsi="Times New Roman"/>
          <w:kern w:val="0"/>
          <w:sz w:val="44"/>
          <w:szCs w:val="44"/>
        </w:rPr>
        <w:t>定向利用许可证</w:t>
      </w:r>
    </w:p>
    <w:p w:rsidR="00253B12" w:rsidRDefault="005A63EE">
      <w:pPr>
        <w:adjustRightInd w:val="0"/>
        <w:snapToGrid w:val="0"/>
        <w:spacing w:line="580" w:lineRule="exact"/>
        <w:jc w:val="center"/>
        <w:outlineLvl w:val="0"/>
        <w:rPr>
          <w:rFonts w:ascii="Times New Roman" w:eastAsia="方正小标宋简体" w:hAnsi="Times New Roman"/>
          <w:kern w:val="0"/>
          <w:sz w:val="44"/>
          <w:szCs w:val="44"/>
        </w:rPr>
      </w:pPr>
      <w:r>
        <w:rPr>
          <w:rFonts w:ascii="Times New Roman" w:eastAsia="方正小标宋简体" w:hAnsi="Times New Roman"/>
          <w:kern w:val="0"/>
          <w:sz w:val="44"/>
          <w:szCs w:val="44"/>
        </w:rPr>
        <w:t>豁免管理工作</w:t>
      </w:r>
      <w:r>
        <w:rPr>
          <w:rFonts w:ascii="Times New Roman" w:eastAsia="方正小标宋简体" w:hAnsi="Times New Roman"/>
          <w:kern w:val="0"/>
          <w:sz w:val="44"/>
          <w:szCs w:val="44"/>
        </w:rPr>
        <w:t>实施</w:t>
      </w:r>
      <w:r>
        <w:rPr>
          <w:rFonts w:ascii="Times New Roman" w:eastAsia="方正小标宋简体" w:hAnsi="Times New Roman"/>
          <w:kern w:val="0"/>
          <w:sz w:val="44"/>
          <w:szCs w:val="44"/>
        </w:rPr>
        <w:t>方案（暂行）</w:t>
      </w:r>
    </w:p>
    <w:p w:rsidR="00253B12" w:rsidRDefault="00253B12">
      <w:pPr>
        <w:adjustRightInd w:val="0"/>
        <w:snapToGrid w:val="0"/>
        <w:spacing w:line="580" w:lineRule="exact"/>
        <w:ind w:firstLineChars="200" w:firstLine="640"/>
        <w:rPr>
          <w:rFonts w:ascii="Times New Roman" w:eastAsia="方正小标宋简体" w:hAnsi="Times New Roman"/>
          <w:kern w:val="0"/>
          <w:sz w:val="32"/>
          <w:szCs w:val="32"/>
        </w:rPr>
      </w:pPr>
    </w:p>
    <w:p w:rsidR="00253B12" w:rsidRDefault="005A63EE">
      <w:pPr>
        <w:pStyle w:val="a6"/>
        <w:widowControl w:val="0"/>
        <w:adjustRightInd w:val="0"/>
        <w:snapToGrid w:val="0"/>
        <w:spacing w:before="0" w:beforeAutospacing="0" w:after="0" w:afterAutospacing="0" w:line="580" w:lineRule="exact"/>
        <w:ind w:firstLineChars="200" w:firstLine="640"/>
        <w:jc w:val="both"/>
        <w:rPr>
          <w:rFonts w:ascii="Times New Roman" w:hAnsi="Times New Roman" w:cs="Times New Roman"/>
        </w:rPr>
      </w:pPr>
      <w:r>
        <w:rPr>
          <w:rFonts w:ascii="Times New Roman" w:eastAsia="仿宋_GB2312" w:hAnsi="Times New Roman" w:cs="Times New Roman"/>
          <w:sz w:val="32"/>
          <w:szCs w:val="32"/>
        </w:rPr>
        <w:t>为进一步规范我市</w:t>
      </w:r>
      <w:r>
        <w:rPr>
          <w:rFonts w:ascii="Times New Roman" w:eastAsia="仿宋_GB2312" w:hAnsi="Times New Roman" w:cs="Times New Roman"/>
          <w:sz w:val="32"/>
          <w:szCs w:val="32"/>
        </w:rPr>
        <w:t>危险废物</w:t>
      </w:r>
      <w:r>
        <w:rPr>
          <w:rFonts w:ascii="Times New Roman" w:eastAsia="仿宋_GB2312" w:hAnsi="Times New Roman" w:cs="Times New Roman"/>
          <w:sz w:val="32"/>
          <w:szCs w:val="32"/>
        </w:rPr>
        <w:t>“</w:t>
      </w:r>
      <w:r>
        <w:rPr>
          <w:rFonts w:ascii="Times New Roman" w:eastAsia="仿宋_GB2312" w:hAnsi="Times New Roman" w:cs="Times New Roman"/>
          <w:sz w:val="32"/>
          <w:szCs w:val="32"/>
        </w:rPr>
        <w:t>点对点</w:t>
      </w:r>
      <w:r>
        <w:rPr>
          <w:rFonts w:ascii="Times New Roman" w:eastAsia="仿宋_GB2312" w:hAnsi="Times New Roman" w:cs="Times New Roman"/>
          <w:sz w:val="32"/>
          <w:szCs w:val="32"/>
        </w:rPr>
        <w:t>”</w:t>
      </w:r>
      <w:r>
        <w:rPr>
          <w:rFonts w:ascii="Times New Roman" w:eastAsia="仿宋_GB2312" w:hAnsi="Times New Roman" w:cs="Times New Roman"/>
          <w:sz w:val="32"/>
          <w:szCs w:val="32"/>
        </w:rPr>
        <w:t>定向利用（</w:t>
      </w:r>
      <w:r>
        <w:rPr>
          <w:rFonts w:ascii="Times New Roman" w:eastAsia="仿宋_GB2312" w:hAnsi="Times New Roman" w:cs="Times New Roman"/>
          <w:sz w:val="32"/>
          <w:szCs w:val="32"/>
        </w:rPr>
        <w:t>以下简称</w:t>
      </w:r>
      <w:r>
        <w:rPr>
          <w:rFonts w:ascii="Times New Roman" w:eastAsia="仿宋_GB2312" w:hAnsi="Times New Roman" w:cs="Times New Roman"/>
          <w:sz w:val="32"/>
          <w:szCs w:val="32"/>
        </w:rPr>
        <w:t>“‘</w:t>
      </w:r>
      <w:r>
        <w:rPr>
          <w:rFonts w:ascii="Times New Roman" w:eastAsia="仿宋_GB2312" w:hAnsi="Times New Roman" w:cs="Times New Roman"/>
          <w:sz w:val="32"/>
          <w:szCs w:val="32"/>
        </w:rPr>
        <w:t>点对点</w:t>
      </w:r>
      <w:r>
        <w:rPr>
          <w:rFonts w:ascii="Times New Roman" w:eastAsia="仿宋_GB2312" w:hAnsi="Times New Roman" w:cs="Times New Roman"/>
          <w:sz w:val="32"/>
          <w:szCs w:val="32"/>
        </w:rPr>
        <w:t>’</w:t>
      </w:r>
      <w:r>
        <w:rPr>
          <w:rFonts w:ascii="Times New Roman" w:eastAsia="仿宋_GB2312" w:hAnsi="Times New Roman" w:cs="Times New Roman"/>
          <w:sz w:val="32"/>
          <w:szCs w:val="32"/>
        </w:rPr>
        <w:t>利用</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）全过程管理，</w:t>
      </w:r>
      <w:r>
        <w:rPr>
          <w:rFonts w:ascii="Times New Roman" w:eastAsia="仿宋_GB2312" w:hAnsi="Times New Roman" w:cs="Times New Roman"/>
          <w:sz w:val="32"/>
          <w:szCs w:val="32"/>
        </w:rPr>
        <w:t>积极稳妥推动可用作原料危险废物的资源化利用</w:t>
      </w:r>
      <w:r>
        <w:rPr>
          <w:rFonts w:ascii="Times New Roman" w:eastAsia="仿宋_GB2312" w:hAnsi="Times New Roman" w:cs="Times New Roman"/>
          <w:sz w:val="32"/>
          <w:szCs w:val="32"/>
        </w:rPr>
        <w:t>，根据《</w:t>
      </w:r>
      <w:r>
        <w:rPr>
          <w:rFonts w:ascii="Times New Roman" w:eastAsia="仿宋_GB2312" w:hAnsi="Times New Roman" w:cs="Times New Roman"/>
          <w:sz w:val="32"/>
          <w:szCs w:val="32"/>
        </w:rPr>
        <w:t>浙江省危险废物</w:t>
      </w:r>
      <w:r>
        <w:rPr>
          <w:rFonts w:ascii="Times New Roman" w:eastAsia="仿宋_GB2312" w:hAnsi="Times New Roman" w:cs="Times New Roman"/>
          <w:sz w:val="32"/>
          <w:szCs w:val="32"/>
        </w:rPr>
        <w:t>“</w:t>
      </w:r>
      <w:r>
        <w:rPr>
          <w:rFonts w:ascii="Times New Roman" w:eastAsia="仿宋_GB2312" w:hAnsi="Times New Roman" w:cs="Times New Roman"/>
          <w:sz w:val="32"/>
          <w:szCs w:val="32"/>
        </w:rPr>
        <w:t>点对点</w:t>
      </w:r>
      <w:r>
        <w:rPr>
          <w:rFonts w:ascii="Times New Roman" w:eastAsia="仿宋_GB2312" w:hAnsi="Times New Roman" w:cs="Times New Roman"/>
          <w:sz w:val="32"/>
          <w:szCs w:val="32"/>
        </w:rPr>
        <w:t>”</w:t>
      </w:r>
      <w:r>
        <w:rPr>
          <w:rFonts w:ascii="Times New Roman" w:eastAsia="仿宋_GB2312" w:hAnsi="Times New Roman" w:cs="Times New Roman"/>
          <w:sz w:val="32"/>
          <w:szCs w:val="32"/>
        </w:rPr>
        <w:t>定向利用许可证豁免管理工作方案（暂行）</w:t>
      </w: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浙环发</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号，以下简称省《方案》</w:t>
      </w:r>
      <w:r>
        <w:rPr>
          <w:rFonts w:ascii="Times New Roman" w:eastAsia="仿宋_GB2312" w:hAnsi="Times New Roman" w:cs="Times New Roman"/>
          <w:sz w:val="32"/>
          <w:szCs w:val="32"/>
        </w:rPr>
        <w:t>）要求，制定本方案。</w:t>
      </w:r>
    </w:p>
    <w:p w:rsidR="00253B12" w:rsidRDefault="005A63EE">
      <w:pPr>
        <w:adjustRightInd w:val="0"/>
        <w:snapToGrid w:val="0"/>
        <w:spacing w:line="580" w:lineRule="exact"/>
        <w:ind w:firstLineChars="200" w:firstLine="640"/>
        <w:outlineLvl w:val="0"/>
        <w:rPr>
          <w:rFonts w:ascii="Times New Roman" w:eastAsia="黑体" w:hAnsi="Times New Roman"/>
          <w:kern w:val="0"/>
          <w:sz w:val="32"/>
          <w:szCs w:val="32"/>
        </w:rPr>
      </w:pPr>
      <w:r>
        <w:rPr>
          <w:rFonts w:ascii="Times New Roman" w:eastAsia="黑体" w:hAnsi="Times New Roman"/>
          <w:kern w:val="0"/>
          <w:sz w:val="32"/>
          <w:szCs w:val="32"/>
        </w:rPr>
        <w:t>一、</w:t>
      </w:r>
      <w:r>
        <w:rPr>
          <w:rFonts w:ascii="Times New Roman" w:eastAsia="黑体" w:hAnsi="Times New Roman"/>
          <w:kern w:val="0"/>
          <w:sz w:val="32"/>
          <w:szCs w:val="32"/>
        </w:rPr>
        <w:t>适用范围</w:t>
      </w:r>
    </w:p>
    <w:p w:rsidR="00253B12" w:rsidRDefault="005A63EE">
      <w:pPr>
        <w:adjustRightInd w:val="0"/>
        <w:snapToGrid w:val="0"/>
        <w:spacing w:line="580" w:lineRule="exact"/>
        <w:ind w:firstLineChars="200" w:firstLine="640"/>
        <w:rPr>
          <w:rFonts w:ascii="Times New Roman" w:eastAsia="仿宋_GB2312" w:hAnsi="Times New Roman"/>
          <w:sz w:val="32"/>
          <w:szCs w:val="32"/>
          <w:u w:val="single"/>
        </w:rPr>
      </w:pPr>
      <w:r>
        <w:rPr>
          <w:rFonts w:ascii="Times New Roman" w:eastAsia="仿宋_GB2312" w:hAnsi="Times New Roman"/>
          <w:kern w:val="0"/>
          <w:sz w:val="32"/>
          <w:szCs w:val="32"/>
        </w:rPr>
        <w:t>本方案适用于</w:t>
      </w:r>
      <w:r>
        <w:rPr>
          <w:rFonts w:ascii="Times New Roman" w:eastAsia="仿宋_GB2312" w:hAnsi="Times New Roman"/>
          <w:kern w:val="0"/>
          <w:sz w:val="32"/>
          <w:szCs w:val="32"/>
        </w:rPr>
        <w:t>“</w:t>
      </w:r>
      <w:r>
        <w:rPr>
          <w:rFonts w:ascii="Times New Roman" w:eastAsia="仿宋_GB2312" w:hAnsi="Times New Roman"/>
          <w:kern w:val="0"/>
          <w:sz w:val="32"/>
          <w:szCs w:val="32"/>
        </w:rPr>
        <w:t>点对点</w:t>
      </w:r>
      <w:r>
        <w:rPr>
          <w:rFonts w:ascii="Times New Roman" w:eastAsia="仿宋_GB2312" w:hAnsi="Times New Roman"/>
          <w:kern w:val="0"/>
          <w:sz w:val="32"/>
          <w:szCs w:val="32"/>
        </w:rPr>
        <w:t>”</w:t>
      </w:r>
      <w:r>
        <w:rPr>
          <w:rFonts w:ascii="Times New Roman" w:eastAsia="仿宋_GB2312" w:hAnsi="Times New Roman"/>
          <w:kern w:val="0"/>
          <w:sz w:val="32"/>
          <w:szCs w:val="32"/>
        </w:rPr>
        <w:t>利用的</w:t>
      </w:r>
      <w:r>
        <w:rPr>
          <w:rFonts w:ascii="Times New Roman" w:eastAsia="仿宋_GB2312" w:hAnsi="Times New Roman"/>
          <w:sz w:val="32"/>
          <w:szCs w:val="32"/>
        </w:rPr>
        <w:t>产生单位和</w:t>
      </w:r>
      <w:r>
        <w:rPr>
          <w:rFonts w:ascii="Times New Roman" w:eastAsia="仿宋_GB2312" w:hAnsi="Times New Roman"/>
          <w:sz w:val="32"/>
          <w:szCs w:val="32"/>
        </w:rPr>
        <w:t>定向利用单位均</w:t>
      </w:r>
      <w:r>
        <w:rPr>
          <w:rFonts w:ascii="Times New Roman" w:eastAsia="仿宋_GB2312" w:hAnsi="Times New Roman"/>
          <w:sz w:val="32"/>
          <w:szCs w:val="32"/>
        </w:rPr>
        <w:t>位于</w:t>
      </w:r>
      <w:r>
        <w:rPr>
          <w:rFonts w:ascii="Times New Roman" w:eastAsia="仿宋_GB2312" w:hAnsi="Times New Roman"/>
          <w:sz w:val="32"/>
          <w:szCs w:val="32"/>
        </w:rPr>
        <w:t>绍兴市的情形</w:t>
      </w:r>
      <w:r>
        <w:rPr>
          <w:rFonts w:ascii="Times New Roman" w:eastAsia="仿宋_GB2312" w:hAnsi="Times New Roman"/>
          <w:sz w:val="32"/>
          <w:szCs w:val="32"/>
        </w:rPr>
        <w:t>。产生单位和定向利用单位在不同设区市的，按</w:t>
      </w:r>
      <w:r>
        <w:rPr>
          <w:rFonts w:ascii="Times New Roman" w:eastAsia="仿宋_GB2312" w:hAnsi="Times New Roman"/>
          <w:kern w:val="0"/>
          <w:sz w:val="32"/>
          <w:szCs w:val="32"/>
        </w:rPr>
        <w:t>省《方案》要求</w:t>
      </w:r>
      <w:r>
        <w:rPr>
          <w:rFonts w:ascii="Times New Roman" w:eastAsia="仿宋_GB2312" w:hAnsi="Times New Roman"/>
          <w:sz w:val="32"/>
          <w:szCs w:val="32"/>
        </w:rPr>
        <w:t>执行</w:t>
      </w:r>
      <w:r>
        <w:rPr>
          <w:rFonts w:ascii="Times New Roman" w:eastAsia="仿宋_GB2312" w:hAnsi="Times New Roman"/>
          <w:kern w:val="0"/>
          <w:sz w:val="32"/>
          <w:szCs w:val="32"/>
        </w:rPr>
        <w:t>。</w:t>
      </w:r>
      <w:r>
        <w:rPr>
          <w:rFonts w:ascii="Times New Roman" w:eastAsia="仿宋_GB2312" w:hAnsi="Times New Roman"/>
          <w:sz w:val="32"/>
          <w:szCs w:val="32"/>
        </w:rPr>
        <w:t>本方案中所涉及企业的其他适用范围、</w:t>
      </w:r>
      <w:r>
        <w:rPr>
          <w:rFonts w:ascii="Times New Roman" w:eastAsia="仿宋_GB2312" w:hAnsi="Times New Roman"/>
          <w:kern w:val="0"/>
          <w:sz w:val="32"/>
          <w:szCs w:val="32"/>
        </w:rPr>
        <w:t>基本要求、运行管理要求等均需符合省《方案》要求。</w:t>
      </w:r>
    </w:p>
    <w:p w:rsidR="00253B12" w:rsidRDefault="005A63EE">
      <w:pPr>
        <w:adjustRightInd w:val="0"/>
        <w:snapToGrid w:val="0"/>
        <w:spacing w:line="580" w:lineRule="exact"/>
        <w:ind w:firstLineChars="200" w:firstLine="640"/>
        <w:outlineLvl w:val="0"/>
        <w:rPr>
          <w:rFonts w:ascii="Times New Roman" w:eastAsia="黑体" w:hAnsi="Times New Roman"/>
          <w:sz w:val="32"/>
          <w:szCs w:val="32"/>
        </w:rPr>
      </w:pPr>
      <w:r>
        <w:rPr>
          <w:rFonts w:ascii="Times New Roman" w:eastAsia="黑体" w:hAnsi="Times New Roman"/>
          <w:sz w:val="32"/>
          <w:szCs w:val="32"/>
        </w:rPr>
        <w:t>二</w:t>
      </w:r>
      <w:r>
        <w:rPr>
          <w:rFonts w:ascii="Times New Roman" w:eastAsia="黑体" w:hAnsi="Times New Roman"/>
          <w:sz w:val="32"/>
          <w:szCs w:val="32"/>
        </w:rPr>
        <w:t>、实施程序</w:t>
      </w:r>
    </w:p>
    <w:p w:rsidR="00253B12" w:rsidRDefault="005A63EE">
      <w:pPr>
        <w:adjustRightInd w:val="0"/>
        <w:snapToGrid w:val="0"/>
        <w:spacing w:line="580" w:lineRule="exact"/>
        <w:ind w:firstLineChars="200" w:firstLine="640"/>
        <w:outlineLvl w:val="2"/>
        <w:rPr>
          <w:rFonts w:ascii="Times New Roman" w:eastAsia="仿宋_GB2312" w:hAnsi="Times New Roman"/>
          <w:sz w:val="32"/>
          <w:szCs w:val="32"/>
        </w:rPr>
      </w:pPr>
      <w:r>
        <w:rPr>
          <w:rFonts w:ascii="Times New Roman" w:eastAsia="仿宋_GB2312" w:hAnsi="Times New Roman"/>
          <w:sz w:val="32"/>
          <w:szCs w:val="32"/>
        </w:rPr>
        <w:t>为精简流程，加快进度，方便企业办事，加大</w:t>
      </w:r>
      <w:r>
        <w:rPr>
          <w:rFonts w:ascii="Times New Roman" w:eastAsia="仿宋_GB2312" w:hAnsi="Times New Roman"/>
          <w:sz w:val="32"/>
          <w:szCs w:val="32"/>
        </w:rPr>
        <w:t>“</w:t>
      </w:r>
      <w:r>
        <w:rPr>
          <w:rFonts w:ascii="Times New Roman" w:eastAsia="仿宋_GB2312" w:hAnsi="Times New Roman"/>
          <w:sz w:val="32"/>
          <w:szCs w:val="32"/>
        </w:rPr>
        <w:t>放管服</w:t>
      </w:r>
      <w:r>
        <w:rPr>
          <w:rFonts w:ascii="Times New Roman" w:eastAsia="仿宋_GB2312" w:hAnsi="Times New Roman"/>
          <w:sz w:val="32"/>
          <w:szCs w:val="32"/>
        </w:rPr>
        <w:t>”</w:t>
      </w:r>
      <w:r>
        <w:rPr>
          <w:rFonts w:ascii="Times New Roman" w:eastAsia="仿宋_GB2312" w:hAnsi="Times New Roman"/>
          <w:sz w:val="32"/>
          <w:szCs w:val="32"/>
        </w:rPr>
        <w:t>改革力度，授权各区、县（市）生态环境分局办理相关事项。</w:t>
      </w:r>
    </w:p>
    <w:p w:rsidR="00253B12" w:rsidRDefault="005A63EE">
      <w:pPr>
        <w:numPr>
          <w:ilvl w:val="0"/>
          <w:numId w:val="1"/>
        </w:numPr>
        <w:adjustRightInd w:val="0"/>
        <w:snapToGrid w:val="0"/>
        <w:spacing w:line="580" w:lineRule="exact"/>
        <w:ind w:firstLineChars="200" w:firstLine="640"/>
        <w:outlineLvl w:val="2"/>
        <w:rPr>
          <w:rFonts w:ascii="Times New Roman" w:eastAsia="楷体_GB2312" w:hAnsi="Times New Roman"/>
          <w:sz w:val="32"/>
          <w:szCs w:val="32"/>
        </w:rPr>
      </w:pPr>
      <w:r>
        <w:rPr>
          <w:rFonts w:ascii="Times New Roman" w:eastAsia="楷体_GB2312" w:hAnsi="Times New Roman"/>
          <w:sz w:val="32"/>
          <w:szCs w:val="32"/>
        </w:rPr>
        <w:t>首次</w:t>
      </w:r>
      <w:r>
        <w:rPr>
          <w:rFonts w:ascii="Times New Roman" w:eastAsia="楷体_GB2312" w:hAnsi="Times New Roman"/>
          <w:sz w:val="32"/>
          <w:szCs w:val="32"/>
        </w:rPr>
        <w:t>申请</w:t>
      </w:r>
    </w:p>
    <w:p w:rsidR="00253B12" w:rsidRDefault="005A63EE">
      <w:pPr>
        <w:numPr>
          <w:ilvl w:val="0"/>
          <w:numId w:val="2"/>
        </w:numPr>
        <w:adjustRightInd w:val="0"/>
        <w:snapToGrid w:val="0"/>
        <w:spacing w:line="580" w:lineRule="exact"/>
        <w:ind w:firstLineChars="200" w:firstLine="643"/>
        <w:outlineLvl w:val="2"/>
        <w:rPr>
          <w:rFonts w:ascii="Times New Roman" w:eastAsia="仿宋_GB2312" w:hAnsi="Times New Roman"/>
          <w:kern w:val="0"/>
          <w:sz w:val="32"/>
          <w:szCs w:val="32"/>
        </w:rPr>
      </w:pPr>
      <w:r>
        <w:rPr>
          <w:rFonts w:ascii="Times New Roman" w:eastAsia="仿宋_GB2312" w:hAnsi="Times New Roman"/>
          <w:b/>
          <w:bCs/>
          <w:sz w:val="32"/>
          <w:szCs w:val="32"/>
        </w:rPr>
        <w:t>申请。</w:t>
      </w:r>
      <w:r>
        <w:rPr>
          <w:rFonts w:ascii="Times New Roman" w:eastAsia="仿宋_GB2312" w:hAnsi="Times New Roman"/>
          <w:kern w:val="0"/>
          <w:sz w:val="32"/>
          <w:szCs w:val="32"/>
        </w:rPr>
        <w:t>产生单位</w:t>
      </w:r>
      <w:r>
        <w:rPr>
          <w:rFonts w:ascii="Times New Roman" w:eastAsia="仿宋_GB2312" w:hAnsi="Times New Roman"/>
          <w:kern w:val="0"/>
          <w:sz w:val="32"/>
          <w:szCs w:val="32"/>
        </w:rPr>
        <w:t>应</w:t>
      </w:r>
      <w:r>
        <w:rPr>
          <w:rFonts w:ascii="Times New Roman" w:eastAsia="仿宋_GB2312" w:hAnsi="Times New Roman"/>
          <w:kern w:val="0"/>
          <w:sz w:val="32"/>
          <w:szCs w:val="32"/>
        </w:rPr>
        <w:t>会同</w:t>
      </w:r>
      <w:r>
        <w:rPr>
          <w:rFonts w:ascii="Times New Roman" w:eastAsia="仿宋_GB2312" w:hAnsi="Times New Roman"/>
          <w:kern w:val="0"/>
          <w:sz w:val="32"/>
          <w:szCs w:val="32"/>
        </w:rPr>
        <w:t>定向利用单位</w:t>
      </w:r>
      <w:r>
        <w:rPr>
          <w:rFonts w:ascii="Times New Roman" w:eastAsia="仿宋_GB2312" w:hAnsi="Times New Roman"/>
          <w:kern w:val="0"/>
          <w:sz w:val="32"/>
          <w:szCs w:val="32"/>
        </w:rPr>
        <w:t>按照省《方案》要求，</w:t>
      </w:r>
      <w:r>
        <w:rPr>
          <w:rFonts w:ascii="Times New Roman" w:eastAsia="仿宋_GB2312" w:hAnsi="Times New Roman"/>
          <w:kern w:val="0"/>
          <w:sz w:val="32"/>
          <w:szCs w:val="32"/>
        </w:rPr>
        <w:t>填写</w:t>
      </w:r>
      <w:r>
        <w:rPr>
          <w:rFonts w:ascii="Times New Roman" w:eastAsia="仿宋_GB2312" w:hAnsi="Times New Roman"/>
          <w:kern w:val="0"/>
          <w:sz w:val="32"/>
          <w:szCs w:val="32"/>
        </w:rPr>
        <w:t>“</w:t>
      </w:r>
      <w:r>
        <w:rPr>
          <w:rFonts w:ascii="Times New Roman" w:eastAsia="仿宋_GB2312" w:hAnsi="Times New Roman"/>
          <w:kern w:val="0"/>
          <w:sz w:val="32"/>
          <w:szCs w:val="32"/>
        </w:rPr>
        <w:t>浙江省危险废物点对点定向利用许可证豁免管理申请表</w:t>
      </w:r>
      <w:r>
        <w:rPr>
          <w:rFonts w:ascii="Times New Roman" w:eastAsia="仿宋_GB2312" w:hAnsi="Times New Roman"/>
          <w:kern w:val="0"/>
          <w:sz w:val="32"/>
          <w:szCs w:val="32"/>
        </w:rPr>
        <w:t>”</w:t>
      </w:r>
      <w:r>
        <w:rPr>
          <w:rFonts w:ascii="Times New Roman" w:eastAsia="仿宋_GB2312" w:hAnsi="Times New Roman"/>
          <w:kern w:val="0"/>
          <w:sz w:val="32"/>
          <w:szCs w:val="32"/>
        </w:rPr>
        <w:t>（</w:t>
      </w:r>
      <w:r>
        <w:rPr>
          <w:rFonts w:ascii="Times New Roman" w:eastAsia="仿宋_GB2312" w:hAnsi="Times New Roman"/>
          <w:kern w:val="0"/>
          <w:sz w:val="32"/>
          <w:szCs w:val="32"/>
        </w:rPr>
        <w:t>见附件</w:t>
      </w:r>
      <w:r>
        <w:rPr>
          <w:rFonts w:ascii="Times New Roman" w:eastAsia="仿宋_GB2312" w:hAnsi="Times New Roman"/>
          <w:kern w:val="0"/>
          <w:sz w:val="32"/>
          <w:szCs w:val="32"/>
        </w:rPr>
        <w:t>），编制危险废物</w:t>
      </w:r>
      <w:r>
        <w:rPr>
          <w:rFonts w:ascii="Times New Roman" w:eastAsia="仿宋_GB2312" w:hAnsi="Times New Roman"/>
          <w:kern w:val="0"/>
          <w:sz w:val="32"/>
          <w:szCs w:val="32"/>
        </w:rPr>
        <w:t>“</w:t>
      </w:r>
      <w:r>
        <w:rPr>
          <w:rFonts w:ascii="Times New Roman" w:eastAsia="仿宋_GB2312" w:hAnsi="Times New Roman"/>
          <w:kern w:val="0"/>
          <w:sz w:val="32"/>
          <w:szCs w:val="32"/>
        </w:rPr>
        <w:t>点对点</w:t>
      </w:r>
      <w:r>
        <w:rPr>
          <w:rFonts w:ascii="Times New Roman" w:eastAsia="仿宋_GB2312" w:hAnsi="Times New Roman"/>
          <w:kern w:val="0"/>
          <w:sz w:val="32"/>
          <w:szCs w:val="32"/>
        </w:rPr>
        <w:t>”</w:t>
      </w:r>
      <w:r>
        <w:rPr>
          <w:rFonts w:ascii="Times New Roman" w:eastAsia="仿宋_GB2312" w:hAnsi="Times New Roman"/>
          <w:kern w:val="0"/>
          <w:sz w:val="32"/>
          <w:szCs w:val="32"/>
        </w:rPr>
        <w:t>利用工作方案（</w:t>
      </w:r>
      <w:r>
        <w:rPr>
          <w:rFonts w:ascii="Times New Roman" w:eastAsia="仿宋_GB2312" w:hAnsi="Times New Roman"/>
          <w:kern w:val="0"/>
          <w:sz w:val="32"/>
          <w:szCs w:val="32"/>
        </w:rPr>
        <w:t>模板见</w:t>
      </w:r>
      <w:r>
        <w:rPr>
          <w:rFonts w:ascii="Times New Roman" w:eastAsia="仿宋_GB2312" w:hAnsi="Times New Roman"/>
          <w:kern w:val="0"/>
          <w:sz w:val="32"/>
          <w:szCs w:val="32"/>
        </w:rPr>
        <w:t>附件），必要时可组织专家进行技术论证，通过省固体废物监管信息系统</w:t>
      </w:r>
      <w:proofErr w:type="gramStart"/>
      <w:r>
        <w:rPr>
          <w:rFonts w:ascii="Times New Roman" w:eastAsia="仿宋_GB2312" w:hAnsi="Times New Roman"/>
          <w:kern w:val="0"/>
          <w:sz w:val="32"/>
          <w:szCs w:val="32"/>
        </w:rPr>
        <w:lastRenderedPageBreak/>
        <w:t>向</w:t>
      </w:r>
      <w:r>
        <w:rPr>
          <w:rFonts w:ascii="Times New Roman" w:eastAsia="仿宋_GB2312" w:hAnsi="Times New Roman"/>
          <w:kern w:val="0"/>
          <w:sz w:val="32"/>
          <w:szCs w:val="32"/>
        </w:rPr>
        <w:t>产生</w:t>
      </w:r>
      <w:proofErr w:type="gramEnd"/>
      <w:r>
        <w:rPr>
          <w:rFonts w:ascii="Times New Roman" w:eastAsia="仿宋_GB2312" w:hAnsi="Times New Roman"/>
          <w:kern w:val="0"/>
          <w:sz w:val="32"/>
          <w:szCs w:val="32"/>
        </w:rPr>
        <w:t>单位所在地</w:t>
      </w:r>
      <w:r>
        <w:rPr>
          <w:rFonts w:ascii="Times New Roman" w:eastAsia="仿宋_GB2312" w:hAnsi="Times New Roman"/>
          <w:kern w:val="0"/>
          <w:sz w:val="32"/>
          <w:szCs w:val="32"/>
        </w:rPr>
        <w:t>生态环境</w:t>
      </w:r>
      <w:r>
        <w:rPr>
          <w:rFonts w:ascii="Times New Roman" w:eastAsia="仿宋_GB2312" w:hAnsi="Times New Roman"/>
          <w:kern w:val="0"/>
          <w:sz w:val="32"/>
          <w:szCs w:val="32"/>
        </w:rPr>
        <w:t>分</w:t>
      </w:r>
      <w:r>
        <w:rPr>
          <w:rFonts w:ascii="Times New Roman" w:eastAsia="仿宋_GB2312" w:hAnsi="Times New Roman"/>
          <w:kern w:val="0"/>
          <w:sz w:val="32"/>
          <w:szCs w:val="32"/>
        </w:rPr>
        <w:t>局提交申请。</w:t>
      </w:r>
      <w:r>
        <w:rPr>
          <w:rFonts w:ascii="Times New Roman" w:eastAsia="仿宋_GB2312" w:hAnsi="Times New Roman"/>
          <w:kern w:val="0"/>
          <w:sz w:val="32"/>
          <w:szCs w:val="32"/>
        </w:rPr>
        <w:t>一</w:t>
      </w:r>
      <w:r>
        <w:rPr>
          <w:rFonts w:ascii="Times New Roman" w:eastAsia="仿宋_GB2312" w:hAnsi="Times New Roman"/>
          <w:kern w:val="0"/>
          <w:sz w:val="32"/>
          <w:szCs w:val="32"/>
        </w:rPr>
        <w:t>家产生单位对应多家</w:t>
      </w:r>
      <w:r>
        <w:rPr>
          <w:rFonts w:ascii="Times New Roman" w:eastAsia="仿宋_GB2312" w:hAnsi="Times New Roman"/>
          <w:kern w:val="0"/>
          <w:sz w:val="32"/>
          <w:szCs w:val="32"/>
        </w:rPr>
        <w:t>定向利用单位</w:t>
      </w:r>
      <w:r>
        <w:rPr>
          <w:rFonts w:ascii="Times New Roman" w:eastAsia="仿宋_GB2312" w:hAnsi="Times New Roman"/>
          <w:kern w:val="0"/>
          <w:sz w:val="32"/>
          <w:szCs w:val="32"/>
        </w:rPr>
        <w:t>的，应</w:t>
      </w:r>
      <w:r>
        <w:rPr>
          <w:rFonts w:ascii="Times New Roman" w:eastAsia="仿宋_GB2312" w:hAnsi="Times New Roman"/>
          <w:kern w:val="0"/>
          <w:sz w:val="32"/>
          <w:szCs w:val="32"/>
        </w:rPr>
        <w:t>“1</w:t>
      </w:r>
      <w:r>
        <w:rPr>
          <w:rFonts w:ascii="Times New Roman" w:eastAsia="仿宋_GB2312" w:hAnsi="Times New Roman"/>
          <w:kern w:val="0"/>
          <w:sz w:val="32"/>
          <w:szCs w:val="32"/>
        </w:rPr>
        <w:t>对</w:t>
      </w:r>
      <w:r>
        <w:rPr>
          <w:rFonts w:ascii="Times New Roman" w:eastAsia="仿宋_GB2312" w:hAnsi="Times New Roman"/>
          <w:kern w:val="0"/>
          <w:sz w:val="32"/>
          <w:szCs w:val="32"/>
        </w:rPr>
        <w:t>1”</w:t>
      </w:r>
      <w:r>
        <w:rPr>
          <w:rFonts w:ascii="Times New Roman" w:eastAsia="仿宋_GB2312" w:hAnsi="Times New Roman"/>
          <w:kern w:val="0"/>
          <w:sz w:val="32"/>
          <w:szCs w:val="32"/>
        </w:rPr>
        <w:t>分别提出申请。</w:t>
      </w:r>
    </w:p>
    <w:p w:rsidR="00253B12" w:rsidRDefault="005A63EE">
      <w:pPr>
        <w:numPr>
          <w:ilvl w:val="0"/>
          <w:numId w:val="2"/>
        </w:numPr>
        <w:spacing w:line="580" w:lineRule="exact"/>
        <w:ind w:firstLineChars="200" w:firstLine="643"/>
        <w:rPr>
          <w:rFonts w:ascii="Times New Roman" w:eastAsia="楷体_GB2312" w:hAnsi="Times New Roman"/>
          <w:sz w:val="32"/>
          <w:szCs w:val="32"/>
        </w:rPr>
      </w:pPr>
      <w:r>
        <w:rPr>
          <w:rFonts w:ascii="Times New Roman" w:eastAsia="仿宋_GB2312" w:hAnsi="Times New Roman"/>
          <w:b/>
          <w:bCs/>
          <w:sz w:val="32"/>
          <w:szCs w:val="32"/>
        </w:rPr>
        <w:t>审查。</w:t>
      </w:r>
      <w:r>
        <w:rPr>
          <w:rFonts w:ascii="Times New Roman" w:eastAsia="仿宋_GB2312" w:hAnsi="Times New Roman"/>
          <w:kern w:val="0"/>
          <w:sz w:val="32"/>
          <w:szCs w:val="32"/>
        </w:rPr>
        <w:t>产生单位</w:t>
      </w:r>
      <w:r>
        <w:rPr>
          <w:rFonts w:ascii="Times New Roman" w:eastAsia="仿宋_GB2312" w:hAnsi="Times New Roman"/>
          <w:kern w:val="0"/>
          <w:sz w:val="32"/>
          <w:szCs w:val="32"/>
        </w:rPr>
        <w:t>和定向利用单位在同一区、县（市）的，</w:t>
      </w:r>
      <w:r>
        <w:rPr>
          <w:rFonts w:ascii="Times New Roman" w:eastAsia="仿宋_GB2312" w:hAnsi="Times New Roman"/>
          <w:sz w:val="32"/>
          <w:szCs w:val="32"/>
        </w:rPr>
        <w:t>由所在地</w:t>
      </w:r>
      <w:r>
        <w:rPr>
          <w:rFonts w:ascii="Times New Roman" w:eastAsia="仿宋_GB2312" w:hAnsi="Times New Roman"/>
          <w:sz w:val="32"/>
          <w:szCs w:val="32"/>
        </w:rPr>
        <w:t>分</w:t>
      </w:r>
      <w:r>
        <w:rPr>
          <w:rFonts w:ascii="Times New Roman" w:eastAsia="仿宋_GB2312" w:hAnsi="Times New Roman"/>
          <w:sz w:val="32"/>
          <w:szCs w:val="32"/>
        </w:rPr>
        <w:t>局</w:t>
      </w:r>
      <w:r>
        <w:rPr>
          <w:rFonts w:ascii="Times New Roman" w:eastAsia="仿宋_GB2312" w:hAnsi="Times New Roman"/>
          <w:color w:val="000000"/>
          <w:kern w:val="0"/>
          <w:sz w:val="31"/>
          <w:szCs w:val="31"/>
          <w:lang w:bidi="ar"/>
        </w:rPr>
        <w:t>组织相关科室（单位）开展联席审查，</w:t>
      </w:r>
      <w:r>
        <w:rPr>
          <w:rFonts w:ascii="Times New Roman" w:eastAsia="仿宋_GB2312" w:hAnsi="Times New Roman"/>
          <w:kern w:val="0"/>
          <w:sz w:val="32"/>
          <w:szCs w:val="32"/>
        </w:rPr>
        <w:t>并</w:t>
      </w:r>
      <w:r>
        <w:rPr>
          <w:rFonts w:ascii="Times New Roman" w:eastAsia="仿宋_GB2312" w:hAnsi="Times New Roman"/>
          <w:kern w:val="0"/>
          <w:sz w:val="32"/>
          <w:szCs w:val="32"/>
        </w:rPr>
        <w:t>在收到申请之日起</w:t>
      </w:r>
      <w:r>
        <w:rPr>
          <w:rFonts w:ascii="Times New Roman" w:eastAsia="仿宋_GB2312" w:hAnsi="Times New Roman"/>
          <w:kern w:val="0"/>
          <w:sz w:val="32"/>
          <w:szCs w:val="32"/>
        </w:rPr>
        <w:t>10</w:t>
      </w:r>
      <w:r>
        <w:rPr>
          <w:rFonts w:ascii="Times New Roman" w:eastAsia="仿宋_GB2312" w:hAnsi="Times New Roman"/>
          <w:kern w:val="0"/>
          <w:sz w:val="32"/>
          <w:szCs w:val="32"/>
        </w:rPr>
        <w:t>个工作日内</w:t>
      </w:r>
      <w:proofErr w:type="gramStart"/>
      <w:r>
        <w:rPr>
          <w:rFonts w:ascii="Times New Roman" w:eastAsia="仿宋_GB2312" w:hAnsi="Times New Roman"/>
          <w:color w:val="000000"/>
          <w:kern w:val="0"/>
          <w:sz w:val="31"/>
          <w:szCs w:val="31"/>
          <w:lang w:bidi="ar"/>
        </w:rPr>
        <w:t>作出</w:t>
      </w:r>
      <w:proofErr w:type="gramEnd"/>
      <w:r>
        <w:rPr>
          <w:rFonts w:ascii="Times New Roman" w:eastAsia="仿宋_GB2312" w:hAnsi="Times New Roman"/>
          <w:color w:val="000000"/>
          <w:kern w:val="0"/>
          <w:sz w:val="31"/>
          <w:szCs w:val="31"/>
          <w:lang w:bidi="ar"/>
        </w:rPr>
        <w:t>是否同意</w:t>
      </w:r>
      <w:r>
        <w:rPr>
          <w:rFonts w:ascii="Times New Roman" w:eastAsia="仿宋_GB2312" w:hAnsi="Times New Roman"/>
          <w:kern w:val="0"/>
          <w:sz w:val="32"/>
          <w:szCs w:val="32"/>
        </w:rPr>
        <w:t>危险废物</w:t>
      </w:r>
      <w:r>
        <w:rPr>
          <w:rFonts w:ascii="Times New Roman" w:eastAsia="仿宋_GB2312" w:hAnsi="Times New Roman"/>
          <w:kern w:val="0"/>
          <w:sz w:val="32"/>
          <w:szCs w:val="32"/>
        </w:rPr>
        <w:t>“</w:t>
      </w:r>
      <w:r>
        <w:rPr>
          <w:rFonts w:ascii="Times New Roman" w:eastAsia="仿宋_GB2312" w:hAnsi="Times New Roman"/>
          <w:kern w:val="0"/>
          <w:sz w:val="32"/>
          <w:szCs w:val="32"/>
        </w:rPr>
        <w:t>点对点</w:t>
      </w:r>
      <w:r>
        <w:rPr>
          <w:rFonts w:ascii="Times New Roman" w:eastAsia="仿宋_GB2312" w:hAnsi="Times New Roman"/>
          <w:kern w:val="0"/>
          <w:sz w:val="32"/>
          <w:szCs w:val="32"/>
        </w:rPr>
        <w:t>”</w:t>
      </w:r>
      <w:r>
        <w:rPr>
          <w:rFonts w:ascii="Times New Roman" w:eastAsia="仿宋_GB2312" w:hAnsi="Times New Roman"/>
          <w:kern w:val="0"/>
          <w:sz w:val="32"/>
          <w:szCs w:val="32"/>
        </w:rPr>
        <w:t>利用许可证豁免管理</w:t>
      </w:r>
      <w:r>
        <w:rPr>
          <w:rFonts w:ascii="Times New Roman" w:eastAsia="仿宋_GB2312" w:hAnsi="Times New Roman"/>
          <w:color w:val="000000"/>
          <w:kern w:val="0"/>
          <w:sz w:val="31"/>
          <w:szCs w:val="31"/>
          <w:lang w:bidi="ar"/>
        </w:rPr>
        <w:t>的书面意见</w:t>
      </w:r>
      <w:r>
        <w:rPr>
          <w:rFonts w:ascii="Times New Roman" w:eastAsia="仿宋_GB2312" w:hAnsi="Times New Roman"/>
          <w:kern w:val="0"/>
          <w:sz w:val="32"/>
          <w:szCs w:val="32"/>
        </w:rPr>
        <w:t>。产生单位和</w:t>
      </w:r>
      <w:r>
        <w:rPr>
          <w:rFonts w:ascii="Times New Roman" w:eastAsia="仿宋_GB2312" w:hAnsi="Times New Roman"/>
          <w:kern w:val="0"/>
          <w:sz w:val="32"/>
          <w:szCs w:val="32"/>
        </w:rPr>
        <w:t>定向利用单位</w:t>
      </w:r>
      <w:r>
        <w:rPr>
          <w:rFonts w:ascii="Times New Roman" w:eastAsia="仿宋_GB2312" w:hAnsi="Times New Roman"/>
          <w:kern w:val="0"/>
          <w:sz w:val="32"/>
          <w:szCs w:val="32"/>
        </w:rPr>
        <w:t>分属不同</w:t>
      </w:r>
      <w:r>
        <w:rPr>
          <w:rFonts w:ascii="Times New Roman" w:eastAsia="仿宋_GB2312" w:hAnsi="Times New Roman"/>
          <w:kern w:val="0"/>
          <w:sz w:val="32"/>
          <w:szCs w:val="32"/>
        </w:rPr>
        <w:t>区、县（市）</w:t>
      </w:r>
      <w:r>
        <w:rPr>
          <w:rFonts w:ascii="Times New Roman" w:eastAsia="仿宋_GB2312" w:hAnsi="Times New Roman"/>
          <w:kern w:val="0"/>
          <w:sz w:val="32"/>
          <w:szCs w:val="32"/>
        </w:rPr>
        <w:t>的，</w:t>
      </w:r>
      <w:r>
        <w:rPr>
          <w:rFonts w:ascii="Times New Roman" w:eastAsia="仿宋_GB2312" w:hAnsi="Times New Roman"/>
          <w:kern w:val="0"/>
          <w:sz w:val="32"/>
          <w:szCs w:val="32"/>
        </w:rPr>
        <w:t>由产生单位所在地生态环境分局组织审查，并在</w:t>
      </w:r>
      <w:r>
        <w:rPr>
          <w:rFonts w:ascii="Times New Roman" w:eastAsia="仿宋_GB2312" w:hAnsi="Times New Roman"/>
          <w:kern w:val="0"/>
          <w:sz w:val="32"/>
          <w:szCs w:val="32"/>
        </w:rPr>
        <w:t>5</w:t>
      </w:r>
      <w:r>
        <w:rPr>
          <w:rFonts w:ascii="Times New Roman" w:eastAsia="仿宋_GB2312" w:hAnsi="Times New Roman"/>
          <w:kern w:val="0"/>
          <w:sz w:val="32"/>
          <w:szCs w:val="32"/>
        </w:rPr>
        <w:t>个工作日内</w:t>
      </w:r>
      <w:r>
        <w:rPr>
          <w:rFonts w:ascii="Times New Roman" w:eastAsia="仿宋_GB2312" w:hAnsi="Times New Roman"/>
          <w:kern w:val="0"/>
          <w:sz w:val="32"/>
          <w:szCs w:val="32"/>
        </w:rPr>
        <w:t>书</w:t>
      </w:r>
      <w:proofErr w:type="gramStart"/>
      <w:r>
        <w:rPr>
          <w:rFonts w:ascii="Times New Roman" w:eastAsia="仿宋_GB2312" w:hAnsi="Times New Roman"/>
          <w:kern w:val="0"/>
          <w:sz w:val="32"/>
          <w:szCs w:val="32"/>
        </w:rPr>
        <w:t>面</w:t>
      </w:r>
      <w:r>
        <w:rPr>
          <w:rFonts w:ascii="Times New Roman" w:eastAsia="仿宋_GB2312" w:hAnsi="Times New Roman"/>
          <w:kern w:val="0"/>
          <w:sz w:val="32"/>
          <w:szCs w:val="32"/>
        </w:rPr>
        <w:t>商请</w:t>
      </w:r>
      <w:proofErr w:type="gramEnd"/>
      <w:r>
        <w:rPr>
          <w:rFonts w:ascii="Times New Roman" w:eastAsia="仿宋_GB2312" w:hAnsi="Times New Roman"/>
          <w:kern w:val="0"/>
          <w:sz w:val="32"/>
          <w:szCs w:val="32"/>
        </w:rPr>
        <w:t>定向利用单位</w:t>
      </w:r>
      <w:r>
        <w:rPr>
          <w:rFonts w:ascii="Times New Roman" w:eastAsia="仿宋_GB2312" w:hAnsi="Times New Roman"/>
          <w:kern w:val="0"/>
          <w:sz w:val="32"/>
          <w:szCs w:val="32"/>
        </w:rPr>
        <w:t>所在地生态环境</w:t>
      </w:r>
      <w:r>
        <w:rPr>
          <w:rFonts w:ascii="Times New Roman" w:eastAsia="仿宋_GB2312" w:hAnsi="Times New Roman"/>
          <w:kern w:val="0"/>
          <w:sz w:val="32"/>
          <w:szCs w:val="32"/>
        </w:rPr>
        <w:t>分</w:t>
      </w:r>
      <w:r>
        <w:rPr>
          <w:rFonts w:ascii="Times New Roman" w:eastAsia="仿宋_GB2312" w:hAnsi="Times New Roman"/>
          <w:kern w:val="0"/>
          <w:sz w:val="32"/>
          <w:szCs w:val="32"/>
        </w:rPr>
        <w:t>局</w:t>
      </w:r>
      <w:r>
        <w:rPr>
          <w:rFonts w:ascii="Times New Roman" w:eastAsia="仿宋_GB2312" w:hAnsi="Times New Roman"/>
          <w:kern w:val="0"/>
          <w:sz w:val="32"/>
          <w:szCs w:val="32"/>
        </w:rPr>
        <w:t>意见</w:t>
      </w:r>
      <w:r>
        <w:rPr>
          <w:rFonts w:ascii="Times New Roman" w:eastAsia="仿宋_GB2312" w:hAnsi="Times New Roman"/>
          <w:kern w:val="0"/>
          <w:sz w:val="32"/>
          <w:szCs w:val="32"/>
        </w:rPr>
        <w:t>，</w:t>
      </w:r>
      <w:r>
        <w:rPr>
          <w:rFonts w:ascii="Times New Roman" w:eastAsia="仿宋_GB2312" w:hAnsi="Times New Roman"/>
          <w:kern w:val="0"/>
          <w:sz w:val="32"/>
          <w:szCs w:val="32"/>
        </w:rPr>
        <w:t>商请时应附企业提交材料及本单位意见。定向利用单位</w:t>
      </w:r>
      <w:r>
        <w:rPr>
          <w:rFonts w:ascii="Times New Roman" w:eastAsia="仿宋_GB2312" w:hAnsi="Times New Roman"/>
          <w:kern w:val="0"/>
          <w:sz w:val="32"/>
          <w:szCs w:val="32"/>
        </w:rPr>
        <w:t>所在</w:t>
      </w:r>
      <w:r>
        <w:rPr>
          <w:rFonts w:ascii="Times New Roman" w:eastAsia="仿宋_GB2312" w:hAnsi="Times New Roman"/>
          <w:kern w:val="0"/>
          <w:sz w:val="32"/>
          <w:szCs w:val="32"/>
        </w:rPr>
        <w:t>地</w:t>
      </w:r>
      <w:r>
        <w:rPr>
          <w:rFonts w:ascii="Times New Roman" w:eastAsia="仿宋_GB2312" w:hAnsi="Times New Roman"/>
          <w:kern w:val="0"/>
          <w:sz w:val="32"/>
          <w:szCs w:val="32"/>
        </w:rPr>
        <w:t>生态环境</w:t>
      </w:r>
      <w:r>
        <w:rPr>
          <w:rFonts w:ascii="Times New Roman" w:eastAsia="仿宋_GB2312" w:hAnsi="Times New Roman"/>
          <w:kern w:val="0"/>
          <w:sz w:val="32"/>
          <w:szCs w:val="32"/>
        </w:rPr>
        <w:t>分</w:t>
      </w:r>
      <w:r>
        <w:rPr>
          <w:rFonts w:ascii="Times New Roman" w:eastAsia="仿宋_GB2312" w:hAnsi="Times New Roman"/>
          <w:kern w:val="0"/>
          <w:sz w:val="32"/>
          <w:szCs w:val="32"/>
        </w:rPr>
        <w:t>局</w:t>
      </w:r>
      <w:r>
        <w:rPr>
          <w:rFonts w:ascii="Times New Roman" w:eastAsia="仿宋_GB2312" w:hAnsi="Times New Roman"/>
          <w:sz w:val="32"/>
          <w:szCs w:val="32"/>
        </w:rPr>
        <w:t>应根据商请资料，</w:t>
      </w:r>
      <w:r>
        <w:rPr>
          <w:rFonts w:ascii="Times New Roman" w:eastAsia="仿宋_GB2312" w:hAnsi="Times New Roman"/>
          <w:sz w:val="32"/>
          <w:szCs w:val="32"/>
        </w:rPr>
        <w:t>全面核实评估定向利用可行性、污染防治措施有效性和企业内部监管规范性</w:t>
      </w:r>
      <w:r>
        <w:rPr>
          <w:rFonts w:ascii="Times New Roman" w:eastAsia="仿宋_GB2312" w:hAnsi="Times New Roman"/>
          <w:sz w:val="32"/>
          <w:szCs w:val="32"/>
        </w:rPr>
        <w:t>，</w:t>
      </w:r>
      <w:r>
        <w:rPr>
          <w:rFonts w:ascii="Times New Roman" w:eastAsia="仿宋_GB2312" w:hAnsi="Times New Roman"/>
          <w:kern w:val="0"/>
          <w:sz w:val="32"/>
          <w:szCs w:val="32"/>
        </w:rPr>
        <w:t>在收到商请后</w:t>
      </w:r>
      <w:r>
        <w:rPr>
          <w:rFonts w:ascii="Times New Roman" w:eastAsia="仿宋_GB2312" w:hAnsi="Times New Roman"/>
          <w:kern w:val="0"/>
          <w:sz w:val="32"/>
          <w:szCs w:val="32"/>
        </w:rPr>
        <w:t>5</w:t>
      </w:r>
      <w:r>
        <w:rPr>
          <w:rFonts w:ascii="Times New Roman" w:eastAsia="仿宋_GB2312" w:hAnsi="Times New Roman"/>
          <w:kern w:val="0"/>
          <w:sz w:val="32"/>
          <w:szCs w:val="32"/>
        </w:rPr>
        <w:t>个工作日</w:t>
      </w:r>
      <w:r>
        <w:rPr>
          <w:rFonts w:ascii="Times New Roman" w:eastAsia="仿宋_GB2312" w:hAnsi="Times New Roman"/>
          <w:kern w:val="0"/>
          <w:sz w:val="32"/>
          <w:szCs w:val="32"/>
        </w:rPr>
        <w:t>出具书面</w:t>
      </w:r>
      <w:r>
        <w:rPr>
          <w:rFonts w:ascii="Times New Roman" w:eastAsia="仿宋_GB2312" w:hAnsi="Times New Roman"/>
          <w:kern w:val="0"/>
          <w:sz w:val="32"/>
          <w:szCs w:val="32"/>
        </w:rPr>
        <w:t>反馈意见</w:t>
      </w:r>
      <w:r>
        <w:rPr>
          <w:rFonts w:ascii="Times New Roman" w:eastAsia="仿宋_GB2312" w:hAnsi="Times New Roman"/>
          <w:kern w:val="0"/>
          <w:sz w:val="32"/>
          <w:szCs w:val="32"/>
        </w:rPr>
        <w:t>。</w:t>
      </w:r>
      <w:r>
        <w:rPr>
          <w:rFonts w:ascii="Times New Roman" w:eastAsia="仿宋_GB2312" w:hAnsi="Times New Roman"/>
          <w:kern w:val="0"/>
          <w:sz w:val="32"/>
          <w:szCs w:val="32"/>
        </w:rPr>
        <w:t>在收到商请意见后</w:t>
      </w:r>
      <w:r>
        <w:rPr>
          <w:rFonts w:ascii="Times New Roman" w:eastAsia="仿宋_GB2312" w:hAnsi="Times New Roman"/>
          <w:kern w:val="0"/>
          <w:sz w:val="32"/>
          <w:szCs w:val="32"/>
        </w:rPr>
        <w:t>5</w:t>
      </w:r>
      <w:r>
        <w:rPr>
          <w:rFonts w:ascii="Times New Roman" w:eastAsia="仿宋_GB2312" w:hAnsi="Times New Roman"/>
          <w:kern w:val="0"/>
          <w:sz w:val="32"/>
          <w:szCs w:val="32"/>
        </w:rPr>
        <w:t>个工作日，</w:t>
      </w:r>
      <w:r>
        <w:rPr>
          <w:rFonts w:ascii="Times New Roman" w:eastAsia="仿宋_GB2312" w:hAnsi="Times New Roman"/>
          <w:kern w:val="0"/>
          <w:sz w:val="32"/>
          <w:szCs w:val="32"/>
        </w:rPr>
        <w:t>产生单位所在地生态环境</w:t>
      </w:r>
      <w:r>
        <w:rPr>
          <w:rFonts w:ascii="Times New Roman" w:eastAsia="仿宋_GB2312" w:hAnsi="Times New Roman"/>
          <w:kern w:val="0"/>
          <w:sz w:val="32"/>
          <w:szCs w:val="32"/>
        </w:rPr>
        <w:t>分</w:t>
      </w:r>
      <w:r>
        <w:rPr>
          <w:rFonts w:ascii="Times New Roman" w:eastAsia="仿宋_GB2312" w:hAnsi="Times New Roman"/>
          <w:kern w:val="0"/>
          <w:sz w:val="32"/>
          <w:szCs w:val="32"/>
        </w:rPr>
        <w:t>局应结合商请意见，</w:t>
      </w:r>
      <w:proofErr w:type="gramStart"/>
      <w:r>
        <w:rPr>
          <w:rFonts w:ascii="Times New Roman" w:eastAsia="仿宋_GB2312" w:hAnsi="Times New Roman"/>
          <w:kern w:val="0"/>
          <w:sz w:val="32"/>
          <w:szCs w:val="32"/>
        </w:rPr>
        <w:t>作出</w:t>
      </w:r>
      <w:proofErr w:type="gramEnd"/>
      <w:r>
        <w:rPr>
          <w:rFonts w:ascii="Times New Roman" w:eastAsia="仿宋_GB2312" w:hAnsi="Times New Roman"/>
          <w:kern w:val="0"/>
          <w:sz w:val="32"/>
          <w:szCs w:val="32"/>
        </w:rPr>
        <w:t>审查结论</w:t>
      </w:r>
      <w:r>
        <w:rPr>
          <w:rFonts w:ascii="Times New Roman" w:eastAsia="仿宋_GB2312" w:hAnsi="Times New Roman"/>
          <w:kern w:val="0"/>
          <w:sz w:val="32"/>
          <w:szCs w:val="32"/>
        </w:rPr>
        <w:t>。</w:t>
      </w:r>
    </w:p>
    <w:p w:rsidR="00253B12" w:rsidRDefault="005A63EE">
      <w:pPr>
        <w:numPr>
          <w:ilvl w:val="0"/>
          <w:numId w:val="2"/>
        </w:numPr>
        <w:adjustRightInd w:val="0"/>
        <w:snapToGrid w:val="0"/>
        <w:spacing w:line="580" w:lineRule="exact"/>
        <w:ind w:firstLineChars="200" w:firstLine="643"/>
        <w:rPr>
          <w:rFonts w:ascii="Times New Roman" w:eastAsia="楷体_GB2312" w:hAnsi="Times New Roman"/>
          <w:sz w:val="32"/>
          <w:szCs w:val="32"/>
        </w:rPr>
      </w:pPr>
      <w:r>
        <w:rPr>
          <w:rFonts w:ascii="Times New Roman" w:eastAsia="仿宋_GB2312" w:hAnsi="Times New Roman"/>
          <w:b/>
          <w:bCs/>
          <w:sz w:val="32"/>
          <w:szCs w:val="32"/>
        </w:rPr>
        <w:t>公示及备案。</w:t>
      </w:r>
      <w:r>
        <w:rPr>
          <w:rFonts w:ascii="Times New Roman" w:eastAsia="仿宋_GB2312" w:hAnsi="Times New Roman"/>
          <w:kern w:val="0"/>
          <w:sz w:val="32"/>
          <w:szCs w:val="32"/>
        </w:rPr>
        <w:t>经审查，</w:t>
      </w:r>
      <w:r>
        <w:rPr>
          <w:rFonts w:ascii="Times New Roman" w:eastAsia="仿宋_GB2312" w:hAnsi="Times New Roman"/>
          <w:kern w:val="0"/>
          <w:sz w:val="32"/>
          <w:szCs w:val="32"/>
        </w:rPr>
        <w:t>拟同意</w:t>
      </w:r>
      <w:r>
        <w:rPr>
          <w:rFonts w:ascii="Times New Roman" w:eastAsia="仿宋_GB2312" w:hAnsi="Times New Roman"/>
          <w:kern w:val="0"/>
          <w:sz w:val="32"/>
          <w:szCs w:val="32"/>
        </w:rPr>
        <w:t>“</w:t>
      </w:r>
      <w:r>
        <w:rPr>
          <w:rFonts w:ascii="Times New Roman" w:eastAsia="仿宋_GB2312" w:hAnsi="Times New Roman"/>
          <w:kern w:val="0"/>
          <w:sz w:val="32"/>
          <w:szCs w:val="32"/>
        </w:rPr>
        <w:t>点对点</w:t>
      </w:r>
      <w:r>
        <w:rPr>
          <w:rFonts w:ascii="Times New Roman" w:eastAsia="仿宋_GB2312" w:hAnsi="Times New Roman"/>
          <w:kern w:val="0"/>
          <w:sz w:val="32"/>
          <w:szCs w:val="32"/>
        </w:rPr>
        <w:t>”</w:t>
      </w:r>
      <w:r>
        <w:rPr>
          <w:rFonts w:ascii="Times New Roman" w:eastAsia="仿宋_GB2312" w:hAnsi="Times New Roman"/>
          <w:kern w:val="0"/>
          <w:sz w:val="32"/>
          <w:szCs w:val="32"/>
        </w:rPr>
        <w:t>定向利用</w:t>
      </w:r>
      <w:r>
        <w:rPr>
          <w:rFonts w:ascii="Times New Roman" w:eastAsia="仿宋_GB2312" w:hAnsi="Times New Roman"/>
          <w:kern w:val="0"/>
          <w:sz w:val="32"/>
          <w:szCs w:val="32"/>
        </w:rPr>
        <w:t>的，产生单位所在地生态环境</w:t>
      </w:r>
      <w:r>
        <w:rPr>
          <w:rFonts w:ascii="Times New Roman" w:eastAsia="仿宋_GB2312" w:hAnsi="Times New Roman"/>
          <w:kern w:val="0"/>
          <w:sz w:val="32"/>
          <w:szCs w:val="32"/>
        </w:rPr>
        <w:t>分</w:t>
      </w:r>
      <w:r>
        <w:rPr>
          <w:rFonts w:ascii="Times New Roman" w:eastAsia="仿宋_GB2312" w:hAnsi="Times New Roman"/>
          <w:kern w:val="0"/>
          <w:sz w:val="32"/>
          <w:szCs w:val="32"/>
        </w:rPr>
        <w:t>局应公示</w:t>
      </w:r>
      <w:r>
        <w:rPr>
          <w:rFonts w:ascii="Times New Roman" w:eastAsia="仿宋_GB2312" w:hAnsi="Times New Roman"/>
          <w:kern w:val="0"/>
          <w:sz w:val="32"/>
          <w:szCs w:val="32"/>
        </w:rPr>
        <w:t>5</w:t>
      </w:r>
      <w:r>
        <w:rPr>
          <w:rFonts w:ascii="Times New Roman" w:eastAsia="仿宋_GB2312" w:hAnsi="Times New Roman"/>
          <w:kern w:val="0"/>
          <w:sz w:val="32"/>
          <w:szCs w:val="32"/>
        </w:rPr>
        <w:t>个工作日</w:t>
      </w:r>
      <w:r>
        <w:rPr>
          <w:rFonts w:ascii="Times New Roman" w:eastAsia="仿宋_GB2312" w:hAnsi="Times New Roman"/>
          <w:kern w:val="0"/>
          <w:sz w:val="32"/>
          <w:szCs w:val="32"/>
        </w:rPr>
        <w:t>。</w:t>
      </w:r>
      <w:r>
        <w:rPr>
          <w:rFonts w:ascii="Times New Roman" w:eastAsia="仿宋_GB2312" w:hAnsi="Times New Roman"/>
          <w:kern w:val="0"/>
          <w:sz w:val="32"/>
          <w:szCs w:val="32"/>
        </w:rPr>
        <w:t>公示无异议的，同意其开展</w:t>
      </w:r>
      <w:r>
        <w:rPr>
          <w:rFonts w:ascii="Times New Roman" w:eastAsia="仿宋_GB2312" w:hAnsi="Times New Roman"/>
          <w:kern w:val="0"/>
          <w:sz w:val="32"/>
          <w:szCs w:val="32"/>
        </w:rPr>
        <w:t>“</w:t>
      </w:r>
      <w:r>
        <w:rPr>
          <w:rFonts w:ascii="Times New Roman" w:eastAsia="仿宋_GB2312" w:hAnsi="Times New Roman"/>
          <w:kern w:val="0"/>
          <w:sz w:val="32"/>
          <w:szCs w:val="32"/>
        </w:rPr>
        <w:t>点对点</w:t>
      </w:r>
      <w:r>
        <w:rPr>
          <w:rFonts w:ascii="Times New Roman" w:eastAsia="仿宋_GB2312" w:hAnsi="Times New Roman"/>
          <w:kern w:val="0"/>
          <w:sz w:val="32"/>
          <w:szCs w:val="32"/>
        </w:rPr>
        <w:t>”</w:t>
      </w:r>
      <w:r>
        <w:rPr>
          <w:rFonts w:ascii="Times New Roman" w:eastAsia="仿宋_GB2312" w:hAnsi="Times New Roman"/>
          <w:kern w:val="0"/>
          <w:sz w:val="32"/>
          <w:szCs w:val="32"/>
        </w:rPr>
        <w:t>定向利用并书面报我局备案</w:t>
      </w:r>
      <w:r>
        <w:rPr>
          <w:rFonts w:ascii="Times New Roman" w:eastAsia="仿宋_GB2312" w:hAnsi="Times New Roman"/>
          <w:kern w:val="0"/>
          <w:sz w:val="32"/>
          <w:szCs w:val="32"/>
        </w:rPr>
        <w:t>；不同意的，产生单位所在地生态环境</w:t>
      </w:r>
      <w:r>
        <w:rPr>
          <w:rFonts w:ascii="Times New Roman" w:eastAsia="仿宋_GB2312" w:hAnsi="Times New Roman"/>
          <w:kern w:val="0"/>
          <w:sz w:val="32"/>
          <w:szCs w:val="32"/>
        </w:rPr>
        <w:t>分</w:t>
      </w:r>
      <w:r>
        <w:rPr>
          <w:rFonts w:ascii="Times New Roman" w:eastAsia="仿宋_GB2312" w:hAnsi="Times New Roman"/>
          <w:kern w:val="0"/>
          <w:sz w:val="32"/>
          <w:szCs w:val="32"/>
        </w:rPr>
        <w:t>局应</w:t>
      </w:r>
      <w:r>
        <w:rPr>
          <w:rFonts w:ascii="Times New Roman" w:eastAsia="仿宋_GB2312" w:hAnsi="Times New Roman"/>
          <w:kern w:val="0"/>
          <w:sz w:val="32"/>
          <w:szCs w:val="32"/>
        </w:rPr>
        <w:t>书面</w:t>
      </w:r>
      <w:r>
        <w:rPr>
          <w:rFonts w:ascii="Times New Roman" w:eastAsia="仿宋_GB2312" w:hAnsi="Times New Roman"/>
          <w:kern w:val="0"/>
          <w:sz w:val="32"/>
          <w:szCs w:val="32"/>
        </w:rPr>
        <w:t>告知产生单位和</w:t>
      </w:r>
      <w:r>
        <w:rPr>
          <w:rFonts w:ascii="Times New Roman" w:eastAsia="仿宋_GB2312" w:hAnsi="Times New Roman"/>
          <w:kern w:val="0"/>
          <w:sz w:val="32"/>
          <w:szCs w:val="32"/>
        </w:rPr>
        <w:t>定向利用单位</w:t>
      </w:r>
      <w:r>
        <w:rPr>
          <w:rFonts w:ascii="Times New Roman" w:eastAsia="仿宋_GB2312" w:hAnsi="Times New Roman"/>
          <w:kern w:val="0"/>
          <w:sz w:val="32"/>
          <w:szCs w:val="32"/>
        </w:rPr>
        <w:t>审查结果和理由</w:t>
      </w:r>
      <w:r>
        <w:rPr>
          <w:rFonts w:ascii="Times New Roman" w:eastAsia="仿宋_GB2312" w:hAnsi="Times New Roman"/>
          <w:kern w:val="0"/>
          <w:sz w:val="32"/>
          <w:szCs w:val="32"/>
        </w:rPr>
        <w:t>，</w:t>
      </w:r>
      <w:r>
        <w:rPr>
          <w:rFonts w:ascii="Times New Roman" w:eastAsia="仿宋_GB2312" w:hAnsi="Times New Roman"/>
          <w:kern w:val="0"/>
          <w:sz w:val="32"/>
          <w:szCs w:val="32"/>
        </w:rPr>
        <w:t>并抄报市生态环境局</w:t>
      </w:r>
      <w:r>
        <w:rPr>
          <w:rFonts w:ascii="Times New Roman" w:eastAsia="仿宋_GB2312" w:hAnsi="Times New Roman"/>
          <w:kern w:val="0"/>
          <w:sz w:val="32"/>
          <w:szCs w:val="32"/>
        </w:rPr>
        <w:t>。</w:t>
      </w:r>
    </w:p>
    <w:p w:rsidR="00253B12" w:rsidRDefault="005A63EE">
      <w:pPr>
        <w:adjustRightInd w:val="0"/>
        <w:snapToGrid w:val="0"/>
        <w:spacing w:line="580" w:lineRule="exact"/>
        <w:ind w:firstLineChars="200" w:firstLine="640"/>
        <w:outlineLvl w:val="2"/>
        <w:rPr>
          <w:rFonts w:ascii="Times New Roman" w:eastAsia="仿宋_GB2312" w:hAnsi="Times New Roman"/>
          <w:sz w:val="32"/>
          <w:szCs w:val="32"/>
        </w:rPr>
      </w:pPr>
      <w:r>
        <w:rPr>
          <w:rFonts w:ascii="Times New Roman" w:eastAsia="楷体_GB2312" w:hAnsi="Times New Roman"/>
          <w:sz w:val="32"/>
          <w:szCs w:val="32"/>
        </w:rPr>
        <w:t>（二）</w:t>
      </w:r>
      <w:r>
        <w:rPr>
          <w:rFonts w:ascii="Times New Roman" w:eastAsia="楷体_GB2312" w:hAnsi="Times New Roman"/>
          <w:sz w:val="32"/>
          <w:szCs w:val="32"/>
        </w:rPr>
        <w:t>变更</w:t>
      </w:r>
    </w:p>
    <w:p w:rsidR="00253B12" w:rsidRDefault="005A63EE">
      <w:pPr>
        <w:adjustRightInd w:val="0"/>
        <w:snapToGrid w:val="0"/>
        <w:spacing w:line="580" w:lineRule="exact"/>
        <w:ind w:firstLineChars="200" w:firstLine="640"/>
        <w:outlineLvl w:val="2"/>
        <w:rPr>
          <w:rFonts w:ascii="Times New Roman" w:eastAsia="仿宋_GB2312" w:hAnsi="Times New Roman"/>
          <w:sz w:val="32"/>
          <w:szCs w:val="32"/>
        </w:rPr>
      </w:pPr>
      <w:r>
        <w:rPr>
          <w:rFonts w:ascii="Times New Roman" w:eastAsia="仿宋_GB2312" w:hAnsi="Times New Roman"/>
          <w:kern w:val="0"/>
          <w:sz w:val="32"/>
          <w:szCs w:val="32"/>
        </w:rPr>
        <w:t>危险废物</w:t>
      </w:r>
      <w:r>
        <w:rPr>
          <w:rFonts w:ascii="Times New Roman" w:eastAsia="仿宋_GB2312" w:hAnsi="Times New Roman"/>
          <w:sz w:val="32"/>
          <w:szCs w:val="32"/>
        </w:rPr>
        <w:t>“</w:t>
      </w:r>
      <w:r>
        <w:rPr>
          <w:rFonts w:ascii="Times New Roman" w:eastAsia="仿宋_GB2312" w:hAnsi="Times New Roman"/>
          <w:sz w:val="32"/>
          <w:szCs w:val="32"/>
        </w:rPr>
        <w:t>点对点</w:t>
      </w:r>
      <w:r>
        <w:rPr>
          <w:rFonts w:ascii="Times New Roman" w:eastAsia="仿宋_GB2312" w:hAnsi="Times New Roman"/>
          <w:sz w:val="32"/>
          <w:szCs w:val="32"/>
        </w:rPr>
        <w:t>”</w:t>
      </w:r>
      <w:r>
        <w:rPr>
          <w:rFonts w:ascii="Times New Roman" w:eastAsia="仿宋_GB2312" w:hAnsi="Times New Roman"/>
          <w:kern w:val="0"/>
          <w:sz w:val="32"/>
          <w:szCs w:val="32"/>
        </w:rPr>
        <w:t>定向</w:t>
      </w:r>
      <w:r>
        <w:rPr>
          <w:rFonts w:ascii="Times New Roman" w:eastAsia="仿宋_GB2312" w:hAnsi="Times New Roman"/>
          <w:sz w:val="32"/>
          <w:szCs w:val="32"/>
        </w:rPr>
        <w:t>利用</w:t>
      </w:r>
      <w:r>
        <w:rPr>
          <w:rFonts w:ascii="Times New Roman" w:eastAsia="仿宋_GB2312" w:hAnsi="Times New Roman"/>
          <w:sz w:val="32"/>
          <w:szCs w:val="32"/>
        </w:rPr>
        <w:t>内容变更（利用工艺、设施、地址、危险废物类别、数量、有害、有用组分</w:t>
      </w:r>
      <w:r>
        <w:rPr>
          <w:rFonts w:ascii="Times New Roman" w:eastAsia="仿宋_GB2312" w:hAnsi="Times New Roman"/>
          <w:sz w:val="32"/>
          <w:szCs w:val="32"/>
        </w:rPr>
        <w:t>等</w:t>
      </w:r>
      <w:r>
        <w:rPr>
          <w:rFonts w:ascii="Times New Roman" w:eastAsia="仿宋_GB2312" w:hAnsi="Times New Roman"/>
          <w:sz w:val="32"/>
          <w:szCs w:val="32"/>
        </w:rPr>
        <w:t>发生变化）或其他重大变更影响</w:t>
      </w:r>
      <w:r>
        <w:rPr>
          <w:rFonts w:ascii="Times New Roman" w:eastAsia="仿宋_GB2312" w:hAnsi="Times New Roman"/>
          <w:sz w:val="32"/>
          <w:szCs w:val="32"/>
        </w:rPr>
        <w:t>“</w:t>
      </w:r>
      <w:r>
        <w:rPr>
          <w:rFonts w:ascii="Times New Roman" w:eastAsia="仿宋_GB2312" w:hAnsi="Times New Roman"/>
          <w:sz w:val="32"/>
          <w:szCs w:val="32"/>
        </w:rPr>
        <w:t>点对点</w:t>
      </w:r>
      <w:r>
        <w:rPr>
          <w:rFonts w:ascii="Times New Roman" w:eastAsia="仿宋_GB2312" w:hAnsi="Times New Roman"/>
          <w:sz w:val="32"/>
          <w:szCs w:val="32"/>
        </w:rPr>
        <w:t>”</w:t>
      </w:r>
      <w:r>
        <w:rPr>
          <w:rFonts w:ascii="Times New Roman" w:eastAsia="仿宋_GB2312" w:hAnsi="Times New Roman"/>
          <w:sz w:val="32"/>
          <w:szCs w:val="32"/>
        </w:rPr>
        <w:t>利用施</w:t>
      </w:r>
      <w:r>
        <w:rPr>
          <w:rFonts w:ascii="Times New Roman" w:eastAsia="仿宋_GB2312" w:hAnsi="Times New Roman"/>
          <w:sz w:val="32"/>
          <w:szCs w:val="32"/>
        </w:rPr>
        <w:t>行的，需</w:t>
      </w:r>
      <w:r>
        <w:rPr>
          <w:rFonts w:ascii="Times New Roman" w:eastAsia="仿宋_GB2312" w:hAnsi="Times New Roman"/>
          <w:sz w:val="32"/>
          <w:szCs w:val="32"/>
        </w:rPr>
        <w:t>按照首次申请流程开展</w:t>
      </w:r>
      <w:r>
        <w:rPr>
          <w:rFonts w:ascii="Times New Roman" w:eastAsia="仿宋_GB2312" w:hAnsi="Times New Roman"/>
          <w:sz w:val="32"/>
          <w:szCs w:val="32"/>
        </w:rPr>
        <w:t>重</w:t>
      </w:r>
      <w:r>
        <w:rPr>
          <w:rFonts w:ascii="Times New Roman" w:eastAsia="仿宋_GB2312" w:hAnsi="Times New Roman"/>
          <w:sz w:val="32"/>
          <w:szCs w:val="32"/>
        </w:rPr>
        <w:lastRenderedPageBreak/>
        <w:t>新申请；其它变更的，应</w:t>
      </w:r>
      <w:r>
        <w:rPr>
          <w:rFonts w:ascii="Times New Roman" w:eastAsia="仿宋_GB2312" w:hAnsi="Times New Roman"/>
          <w:sz w:val="32"/>
          <w:szCs w:val="32"/>
        </w:rPr>
        <w:t>及时</w:t>
      </w:r>
      <w:proofErr w:type="gramStart"/>
      <w:r>
        <w:rPr>
          <w:rFonts w:ascii="Times New Roman" w:eastAsia="仿宋_GB2312" w:hAnsi="Times New Roman"/>
          <w:sz w:val="32"/>
          <w:szCs w:val="32"/>
        </w:rPr>
        <w:t>向产生</w:t>
      </w:r>
      <w:proofErr w:type="gramEnd"/>
      <w:r>
        <w:rPr>
          <w:rFonts w:ascii="Times New Roman" w:eastAsia="仿宋_GB2312" w:hAnsi="Times New Roman"/>
          <w:sz w:val="32"/>
          <w:szCs w:val="32"/>
        </w:rPr>
        <w:t>单位所在地生态环境分局递交变更后</w:t>
      </w:r>
      <w:r>
        <w:rPr>
          <w:rFonts w:ascii="Times New Roman" w:eastAsia="仿宋_GB2312" w:hAnsi="Times New Roman"/>
          <w:sz w:val="32"/>
          <w:szCs w:val="32"/>
        </w:rPr>
        <w:t>的有效材料</w:t>
      </w:r>
      <w:r>
        <w:rPr>
          <w:rFonts w:ascii="Times New Roman" w:eastAsia="仿宋_GB2312" w:hAnsi="Times New Roman"/>
          <w:sz w:val="32"/>
          <w:szCs w:val="32"/>
        </w:rPr>
        <w:t>，经双方所在地生态环境分局商请同意后，可在原来许可时限内开展</w:t>
      </w:r>
      <w:r>
        <w:rPr>
          <w:rFonts w:ascii="Times New Roman" w:eastAsia="仿宋_GB2312" w:hAnsi="Times New Roman"/>
          <w:sz w:val="32"/>
          <w:szCs w:val="32"/>
        </w:rPr>
        <w:t>“</w:t>
      </w:r>
      <w:r>
        <w:rPr>
          <w:rFonts w:ascii="Times New Roman" w:eastAsia="仿宋_GB2312" w:hAnsi="Times New Roman"/>
          <w:sz w:val="32"/>
          <w:szCs w:val="32"/>
        </w:rPr>
        <w:t>点对点</w:t>
      </w:r>
      <w:r>
        <w:rPr>
          <w:rFonts w:ascii="Times New Roman" w:eastAsia="仿宋_GB2312" w:hAnsi="Times New Roman"/>
          <w:sz w:val="32"/>
          <w:szCs w:val="32"/>
        </w:rPr>
        <w:t>”</w:t>
      </w:r>
      <w:r>
        <w:rPr>
          <w:rFonts w:ascii="Times New Roman" w:eastAsia="仿宋_GB2312" w:hAnsi="Times New Roman"/>
          <w:kern w:val="0"/>
          <w:sz w:val="32"/>
          <w:szCs w:val="32"/>
        </w:rPr>
        <w:t>定向</w:t>
      </w:r>
      <w:r>
        <w:rPr>
          <w:rFonts w:ascii="Times New Roman" w:eastAsia="仿宋_GB2312" w:hAnsi="Times New Roman"/>
          <w:sz w:val="32"/>
          <w:szCs w:val="32"/>
        </w:rPr>
        <w:t>利用。</w:t>
      </w:r>
    </w:p>
    <w:p w:rsidR="00253B12" w:rsidRDefault="005A63EE">
      <w:pPr>
        <w:adjustRightInd w:val="0"/>
        <w:snapToGrid w:val="0"/>
        <w:spacing w:line="58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（三）</w:t>
      </w:r>
      <w:r>
        <w:rPr>
          <w:rFonts w:ascii="Times New Roman" w:eastAsia="楷体_GB2312" w:hAnsi="Times New Roman"/>
          <w:sz w:val="32"/>
          <w:szCs w:val="32"/>
        </w:rPr>
        <w:t>延期</w:t>
      </w:r>
    </w:p>
    <w:p w:rsidR="00253B12" w:rsidRDefault="005A63EE">
      <w:pPr>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首次</w:t>
      </w:r>
      <w:r>
        <w:rPr>
          <w:rFonts w:ascii="Times New Roman" w:eastAsia="仿宋_GB2312" w:hAnsi="Times New Roman"/>
          <w:sz w:val="32"/>
          <w:szCs w:val="32"/>
        </w:rPr>
        <w:t>“</w:t>
      </w:r>
      <w:r>
        <w:rPr>
          <w:rFonts w:ascii="Times New Roman" w:eastAsia="仿宋_GB2312" w:hAnsi="Times New Roman"/>
          <w:sz w:val="32"/>
          <w:szCs w:val="32"/>
        </w:rPr>
        <w:t>点对点</w:t>
      </w:r>
      <w:r>
        <w:rPr>
          <w:rFonts w:ascii="Times New Roman" w:eastAsia="仿宋_GB2312" w:hAnsi="Times New Roman"/>
          <w:sz w:val="32"/>
          <w:szCs w:val="32"/>
        </w:rPr>
        <w:t>”</w:t>
      </w:r>
      <w:r>
        <w:rPr>
          <w:rFonts w:ascii="Times New Roman" w:eastAsia="仿宋_GB2312" w:hAnsi="Times New Roman"/>
          <w:kern w:val="0"/>
          <w:sz w:val="32"/>
          <w:szCs w:val="32"/>
        </w:rPr>
        <w:t>定向</w:t>
      </w:r>
      <w:r>
        <w:rPr>
          <w:rFonts w:ascii="Times New Roman" w:eastAsia="仿宋_GB2312" w:hAnsi="Times New Roman"/>
          <w:sz w:val="32"/>
          <w:szCs w:val="32"/>
        </w:rPr>
        <w:t>利用</w:t>
      </w:r>
      <w:r>
        <w:rPr>
          <w:rFonts w:ascii="Times New Roman" w:eastAsia="仿宋_GB2312" w:hAnsi="Times New Roman"/>
          <w:sz w:val="32"/>
          <w:szCs w:val="32"/>
        </w:rPr>
        <w:t>豁免有效期为</w:t>
      </w:r>
      <w:r>
        <w:rPr>
          <w:rFonts w:ascii="Times New Roman" w:eastAsia="仿宋_GB2312" w:hAnsi="Times New Roman"/>
          <w:sz w:val="32"/>
          <w:szCs w:val="32"/>
        </w:rPr>
        <w:t>1</w:t>
      </w:r>
      <w:r>
        <w:rPr>
          <w:rFonts w:ascii="Times New Roman" w:eastAsia="仿宋_GB2312" w:hAnsi="Times New Roman"/>
          <w:sz w:val="32"/>
          <w:szCs w:val="32"/>
        </w:rPr>
        <w:t>年。有效期满继续从事</w:t>
      </w:r>
      <w:r>
        <w:rPr>
          <w:rFonts w:ascii="Times New Roman" w:eastAsia="仿宋_GB2312" w:hAnsi="Times New Roman"/>
          <w:sz w:val="32"/>
          <w:szCs w:val="32"/>
        </w:rPr>
        <w:t>“</w:t>
      </w:r>
      <w:r>
        <w:rPr>
          <w:rFonts w:ascii="Times New Roman" w:eastAsia="仿宋_GB2312" w:hAnsi="Times New Roman"/>
          <w:sz w:val="32"/>
          <w:szCs w:val="32"/>
        </w:rPr>
        <w:t>点对点</w:t>
      </w:r>
      <w:r>
        <w:rPr>
          <w:rFonts w:ascii="Times New Roman" w:eastAsia="仿宋_GB2312" w:hAnsi="Times New Roman"/>
          <w:sz w:val="32"/>
          <w:szCs w:val="32"/>
        </w:rPr>
        <w:t>”</w:t>
      </w:r>
      <w:r>
        <w:rPr>
          <w:rFonts w:ascii="Times New Roman" w:eastAsia="仿宋_GB2312" w:hAnsi="Times New Roman"/>
          <w:kern w:val="0"/>
          <w:sz w:val="32"/>
          <w:szCs w:val="32"/>
        </w:rPr>
        <w:t>定向</w:t>
      </w:r>
      <w:r>
        <w:rPr>
          <w:rFonts w:ascii="Times New Roman" w:eastAsia="仿宋_GB2312" w:hAnsi="Times New Roman"/>
          <w:sz w:val="32"/>
          <w:szCs w:val="32"/>
        </w:rPr>
        <w:t>利用</w:t>
      </w:r>
      <w:r>
        <w:rPr>
          <w:rFonts w:ascii="Times New Roman" w:eastAsia="仿宋_GB2312" w:hAnsi="Times New Roman"/>
          <w:sz w:val="32"/>
          <w:szCs w:val="32"/>
        </w:rPr>
        <w:t>活动的，</w:t>
      </w:r>
      <w:r>
        <w:rPr>
          <w:rFonts w:ascii="Times New Roman" w:eastAsia="仿宋_GB2312" w:hAnsi="Times New Roman"/>
          <w:sz w:val="32"/>
          <w:szCs w:val="32"/>
        </w:rPr>
        <w:t>产生单位</w:t>
      </w:r>
      <w:r>
        <w:rPr>
          <w:rFonts w:ascii="Times New Roman" w:eastAsia="仿宋_GB2312" w:hAnsi="Times New Roman"/>
          <w:sz w:val="32"/>
          <w:szCs w:val="32"/>
        </w:rPr>
        <w:t>应当在有效期届满</w:t>
      </w:r>
      <w:r>
        <w:rPr>
          <w:rFonts w:ascii="Times New Roman" w:eastAsia="仿宋_GB2312" w:hAnsi="Times New Roman"/>
          <w:sz w:val="32"/>
          <w:szCs w:val="32"/>
        </w:rPr>
        <w:t>30</w:t>
      </w:r>
      <w:r>
        <w:rPr>
          <w:rFonts w:ascii="Times New Roman" w:eastAsia="仿宋_GB2312" w:hAnsi="Times New Roman"/>
          <w:sz w:val="32"/>
          <w:szCs w:val="32"/>
        </w:rPr>
        <w:t>日</w:t>
      </w:r>
      <w:r>
        <w:rPr>
          <w:rFonts w:ascii="Times New Roman" w:eastAsia="仿宋_GB2312" w:hAnsi="Times New Roman"/>
          <w:sz w:val="32"/>
          <w:szCs w:val="32"/>
        </w:rPr>
        <w:t>内</w:t>
      </w:r>
      <w:r>
        <w:rPr>
          <w:rFonts w:ascii="Times New Roman" w:eastAsia="仿宋_GB2312" w:hAnsi="Times New Roman"/>
          <w:sz w:val="32"/>
          <w:szCs w:val="32"/>
        </w:rPr>
        <w:t>提出</w:t>
      </w:r>
      <w:r>
        <w:rPr>
          <w:rFonts w:ascii="Times New Roman" w:eastAsia="仿宋_GB2312" w:hAnsi="Times New Roman"/>
          <w:sz w:val="32"/>
          <w:szCs w:val="32"/>
        </w:rPr>
        <w:t>书面</w:t>
      </w:r>
      <w:r>
        <w:rPr>
          <w:rFonts w:ascii="Times New Roman" w:eastAsia="仿宋_GB2312" w:hAnsi="Times New Roman"/>
          <w:sz w:val="32"/>
          <w:szCs w:val="32"/>
        </w:rPr>
        <w:t>延续申请，</w:t>
      </w:r>
      <w:proofErr w:type="gramStart"/>
      <w:r>
        <w:rPr>
          <w:rFonts w:ascii="Times New Roman" w:eastAsia="仿宋_GB2312" w:hAnsi="Times New Roman"/>
          <w:sz w:val="32"/>
          <w:szCs w:val="32"/>
        </w:rPr>
        <w:t>若</w:t>
      </w:r>
      <w:r>
        <w:rPr>
          <w:rFonts w:ascii="Times New Roman" w:eastAsia="仿宋_GB2312" w:hAnsi="Times New Roman"/>
          <w:kern w:val="0"/>
          <w:sz w:val="32"/>
          <w:szCs w:val="32"/>
        </w:rPr>
        <w:t>危险</w:t>
      </w:r>
      <w:proofErr w:type="gramEnd"/>
      <w:r>
        <w:rPr>
          <w:rFonts w:ascii="Times New Roman" w:eastAsia="仿宋_GB2312" w:hAnsi="Times New Roman"/>
          <w:kern w:val="0"/>
          <w:sz w:val="32"/>
          <w:szCs w:val="32"/>
        </w:rPr>
        <w:t>废物</w:t>
      </w:r>
      <w:r>
        <w:rPr>
          <w:rFonts w:ascii="Times New Roman" w:eastAsia="仿宋_GB2312" w:hAnsi="Times New Roman"/>
          <w:sz w:val="32"/>
          <w:szCs w:val="32"/>
        </w:rPr>
        <w:t>“</w:t>
      </w:r>
      <w:r>
        <w:rPr>
          <w:rFonts w:ascii="Times New Roman" w:eastAsia="仿宋_GB2312" w:hAnsi="Times New Roman"/>
          <w:sz w:val="32"/>
          <w:szCs w:val="32"/>
        </w:rPr>
        <w:t>点对点</w:t>
      </w:r>
      <w:r>
        <w:rPr>
          <w:rFonts w:ascii="Times New Roman" w:eastAsia="仿宋_GB2312" w:hAnsi="Times New Roman"/>
          <w:sz w:val="32"/>
          <w:szCs w:val="32"/>
        </w:rPr>
        <w:t>”</w:t>
      </w:r>
      <w:r>
        <w:rPr>
          <w:rFonts w:ascii="Times New Roman" w:eastAsia="仿宋_GB2312" w:hAnsi="Times New Roman"/>
          <w:kern w:val="0"/>
          <w:sz w:val="32"/>
          <w:szCs w:val="32"/>
        </w:rPr>
        <w:t>定向</w:t>
      </w:r>
      <w:r>
        <w:rPr>
          <w:rFonts w:ascii="Times New Roman" w:eastAsia="仿宋_GB2312" w:hAnsi="Times New Roman"/>
          <w:sz w:val="32"/>
          <w:szCs w:val="32"/>
        </w:rPr>
        <w:t>利用相关</w:t>
      </w:r>
      <w:r>
        <w:rPr>
          <w:rFonts w:ascii="Times New Roman" w:eastAsia="仿宋_GB2312" w:hAnsi="Times New Roman"/>
          <w:sz w:val="32"/>
          <w:szCs w:val="32"/>
        </w:rPr>
        <w:t>内容</w:t>
      </w:r>
      <w:r>
        <w:rPr>
          <w:rFonts w:ascii="Times New Roman" w:eastAsia="仿宋_GB2312" w:hAnsi="Times New Roman"/>
          <w:sz w:val="32"/>
          <w:szCs w:val="32"/>
        </w:rPr>
        <w:t>均不发生变化时，经双方所在地生态环境分局书面商情同意后，方可开展</w:t>
      </w:r>
      <w:r>
        <w:rPr>
          <w:rFonts w:ascii="Times New Roman" w:eastAsia="仿宋_GB2312" w:hAnsi="Times New Roman"/>
          <w:color w:val="000000"/>
          <w:sz w:val="32"/>
          <w:szCs w:val="32"/>
        </w:rPr>
        <w:t>，</w:t>
      </w:r>
      <w:r>
        <w:rPr>
          <w:rFonts w:ascii="Times New Roman" w:eastAsia="仿宋_GB2312" w:hAnsi="Times New Roman"/>
          <w:sz w:val="32"/>
          <w:szCs w:val="32"/>
        </w:rPr>
        <w:t>每次延续期限原则上为</w:t>
      </w:r>
      <w:r>
        <w:rPr>
          <w:rFonts w:ascii="Times New Roman" w:eastAsia="仿宋_GB2312" w:hAnsi="Times New Roman"/>
          <w:sz w:val="32"/>
          <w:szCs w:val="32"/>
        </w:rPr>
        <w:t>3</w:t>
      </w:r>
      <w:r>
        <w:rPr>
          <w:rFonts w:ascii="Times New Roman" w:eastAsia="仿宋_GB2312" w:hAnsi="Times New Roman"/>
          <w:sz w:val="32"/>
          <w:szCs w:val="32"/>
        </w:rPr>
        <w:t>年。</w:t>
      </w:r>
      <w:proofErr w:type="gramStart"/>
      <w:r>
        <w:rPr>
          <w:rFonts w:ascii="Times New Roman" w:eastAsia="仿宋_GB2312" w:hAnsi="Times New Roman"/>
          <w:sz w:val="32"/>
          <w:szCs w:val="32"/>
        </w:rPr>
        <w:t>若</w:t>
      </w:r>
      <w:r>
        <w:rPr>
          <w:rFonts w:ascii="Times New Roman" w:eastAsia="仿宋_GB2312" w:hAnsi="Times New Roman"/>
          <w:kern w:val="0"/>
          <w:sz w:val="32"/>
          <w:szCs w:val="32"/>
        </w:rPr>
        <w:t>危险</w:t>
      </w:r>
      <w:proofErr w:type="gramEnd"/>
      <w:r>
        <w:rPr>
          <w:rFonts w:ascii="Times New Roman" w:eastAsia="仿宋_GB2312" w:hAnsi="Times New Roman"/>
          <w:kern w:val="0"/>
          <w:sz w:val="32"/>
          <w:szCs w:val="32"/>
        </w:rPr>
        <w:t>废</w:t>
      </w:r>
      <w:r>
        <w:rPr>
          <w:rFonts w:ascii="Times New Roman" w:eastAsia="仿宋_GB2312" w:hAnsi="Times New Roman"/>
          <w:kern w:val="0"/>
          <w:sz w:val="32"/>
          <w:szCs w:val="32"/>
        </w:rPr>
        <w:t>物</w:t>
      </w:r>
      <w:r>
        <w:rPr>
          <w:rFonts w:ascii="Times New Roman" w:eastAsia="仿宋_GB2312" w:hAnsi="Times New Roman"/>
          <w:sz w:val="32"/>
          <w:szCs w:val="32"/>
        </w:rPr>
        <w:t>“</w:t>
      </w:r>
      <w:r>
        <w:rPr>
          <w:rFonts w:ascii="Times New Roman" w:eastAsia="仿宋_GB2312" w:hAnsi="Times New Roman"/>
          <w:sz w:val="32"/>
          <w:szCs w:val="32"/>
        </w:rPr>
        <w:t>点对点</w:t>
      </w:r>
      <w:r>
        <w:rPr>
          <w:rFonts w:ascii="Times New Roman" w:eastAsia="仿宋_GB2312" w:hAnsi="Times New Roman"/>
          <w:sz w:val="32"/>
          <w:szCs w:val="32"/>
        </w:rPr>
        <w:t>”</w:t>
      </w:r>
      <w:r>
        <w:rPr>
          <w:rFonts w:ascii="Times New Roman" w:eastAsia="仿宋_GB2312" w:hAnsi="Times New Roman"/>
          <w:sz w:val="32"/>
          <w:szCs w:val="32"/>
        </w:rPr>
        <w:t>利用相关</w:t>
      </w:r>
      <w:r>
        <w:rPr>
          <w:rFonts w:ascii="Times New Roman" w:eastAsia="仿宋_GB2312" w:hAnsi="Times New Roman"/>
          <w:sz w:val="32"/>
          <w:szCs w:val="32"/>
        </w:rPr>
        <w:t>内容</w:t>
      </w:r>
      <w:r>
        <w:rPr>
          <w:rFonts w:ascii="Times New Roman" w:eastAsia="仿宋_GB2312" w:hAnsi="Times New Roman"/>
          <w:sz w:val="32"/>
          <w:szCs w:val="32"/>
        </w:rPr>
        <w:t>发生变化时，需按照变更程序开展。</w:t>
      </w:r>
    </w:p>
    <w:p w:rsidR="00253B12" w:rsidRDefault="005A63EE">
      <w:pPr>
        <w:adjustRightInd w:val="0"/>
        <w:snapToGrid w:val="0"/>
        <w:spacing w:line="580" w:lineRule="exact"/>
        <w:ind w:firstLineChars="200" w:firstLine="640"/>
        <w:outlineLvl w:val="2"/>
        <w:rPr>
          <w:rFonts w:ascii="Times New Roman" w:eastAsia="楷体_GB2312" w:hAnsi="Times New Roman"/>
          <w:sz w:val="32"/>
          <w:szCs w:val="32"/>
        </w:rPr>
      </w:pPr>
      <w:r>
        <w:rPr>
          <w:rFonts w:ascii="Times New Roman" w:eastAsia="楷体_GB2312" w:hAnsi="Times New Roman"/>
          <w:sz w:val="32"/>
          <w:szCs w:val="32"/>
        </w:rPr>
        <w:t>（四）</w:t>
      </w:r>
      <w:r>
        <w:rPr>
          <w:rFonts w:ascii="Times New Roman" w:eastAsia="楷体_GB2312" w:hAnsi="Times New Roman"/>
          <w:sz w:val="32"/>
          <w:szCs w:val="32"/>
        </w:rPr>
        <w:t>终止（取消）</w:t>
      </w:r>
    </w:p>
    <w:p w:rsidR="00253B12" w:rsidRDefault="005A63EE">
      <w:pPr>
        <w:adjustRightInd w:val="0"/>
        <w:snapToGrid w:val="0"/>
        <w:spacing w:line="580" w:lineRule="exact"/>
        <w:ind w:firstLineChars="200" w:firstLine="640"/>
        <w:outlineLvl w:val="2"/>
        <w:rPr>
          <w:rFonts w:ascii="Times New Roman" w:eastAsia="仿宋_GB2312" w:hAnsi="Times New Roman"/>
          <w:sz w:val="32"/>
          <w:szCs w:val="32"/>
        </w:rPr>
      </w:pPr>
      <w:r>
        <w:rPr>
          <w:rFonts w:ascii="Times New Roman" w:eastAsia="仿宋_GB2312" w:hAnsi="Times New Roman"/>
          <w:sz w:val="32"/>
          <w:szCs w:val="32"/>
        </w:rPr>
        <w:t>产生单位和</w:t>
      </w:r>
      <w:r>
        <w:rPr>
          <w:rFonts w:ascii="Times New Roman" w:eastAsia="仿宋_GB2312" w:hAnsi="Times New Roman"/>
          <w:sz w:val="32"/>
          <w:szCs w:val="32"/>
        </w:rPr>
        <w:t>定向利用单位</w:t>
      </w:r>
      <w:r>
        <w:rPr>
          <w:rFonts w:ascii="Times New Roman" w:eastAsia="仿宋_GB2312" w:hAnsi="Times New Roman"/>
          <w:sz w:val="32"/>
          <w:szCs w:val="32"/>
        </w:rPr>
        <w:t>经营状况发生变化不适合继续</w:t>
      </w:r>
      <w:r>
        <w:rPr>
          <w:rFonts w:ascii="Times New Roman" w:eastAsia="仿宋_GB2312" w:hAnsi="Times New Roman"/>
          <w:sz w:val="32"/>
          <w:szCs w:val="32"/>
        </w:rPr>
        <w:t>“</w:t>
      </w:r>
      <w:r>
        <w:rPr>
          <w:rFonts w:ascii="Times New Roman" w:eastAsia="仿宋_GB2312" w:hAnsi="Times New Roman"/>
          <w:sz w:val="32"/>
          <w:szCs w:val="32"/>
        </w:rPr>
        <w:t>点对点</w:t>
      </w:r>
      <w:r>
        <w:rPr>
          <w:rFonts w:ascii="Times New Roman" w:eastAsia="仿宋_GB2312" w:hAnsi="Times New Roman"/>
          <w:sz w:val="32"/>
          <w:szCs w:val="32"/>
        </w:rPr>
        <w:t>”</w:t>
      </w:r>
      <w:r>
        <w:rPr>
          <w:rFonts w:ascii="Times New Roman" w:eastAsia="仿宋_GB2312" w:hAnsi="Times New Roman"/>
          <w:kern w:val="0"/>
          <w:sz w:val="32"/>
          <w:szCs w:val="32"/>
        </w:rPr>
        <w:t>定向</w:t>
      </w:r>
      <w:r>
        <w:rPr>
          <w:rFonts w:ascii="Times New Roman" w:eastAsia="仿宋_GB2312" w:hAnsi="Times New Roman"/>
          <w:sz w:val="32"/>
          <w:szCs w:val="32"/>
        </w:rPr>
        <w:t>利用</w:t>
      </w:r>
      <w:r>
        <w:rPr>
          <w:rFonts w:ascii="Times New Roman" w:eastAsia="仿宋_GB2312" w:hAnsi="Times New Roman"/>
          <w:sz w:val="32"/>
          <w:szCs w:val="32"/>
        </w:rPr>
        <w:t>的，或其中一方自愿放弃的，须在活动终止前</w:t>
      </w:r>
      <w:r>
        <w:rPr>
          <w:rFonts w:ascii="Times New Roman" w:eastAsia="仿宋_GB2312" w:hAnsi="Times New Roman"/>
          <w:sz w:val="32"/>
          <w:szCs w:val="32"/>
        </w:rPr>
        <w:t>30</w:t>
      </w:r>
      <w:r>
        <w:rPr>
          <w:rFonts w:ascii="Times New Roman" w:eastAsia="仿宋_GB2312" w:hAnsi="Times New Roman"/>
          <w:sz w:val="32"/>
          <w:szCs w:val="32"/>
        </w:rPr>
        <w:t>日内，</w:t>
      </w:r>
      <w:proofErr w:type="gramStart"/>
      <w:r>
        <w:rPr>
          <w:rFonts w:ascii="Times New Roman" w:eastAsia="仿宋_GB2312" w:hAnsi="Times New Roman"/>
          <w:sz w:val="32"/>
          <w:szCs w:val="32"/>
        </w:rPr>
        <w:t>向产生</w:t>
      </w:r>
      <w:proofErr w:type="gramEnd"/>
      <w:r>
        <w:rPr>
          <w:rFonts w:ascii="Times New Roman" w:eastAsia="仿宋_GB2312" w:hAnsi="Times New Roman"/>
          <w:sz w:val="32"/>
          <w:szCs w:val="32"/>
        </w:rPr>
        <w:t>单位所在</w:t>
      </w:r>
      <w:r>
        <w:rPr>
          <w:rFonts w:ascii="Times New Roman" w:eastAsia="仿宋_GB2312" w:hAnsi="Times New Roman"/>
          <w:sz w:val="32"/>
          <w:szCs w:val="32"/>
        </w:rPr>
        <w:t>地</w:t>
      </w:r>
      <w:r>
        <w:rPr>
          <w:rFonts w:ascii="Times New Roman" w:eastAsia="仿宋_GB2312" w:hAnsi="Times New Roman"/>
          <w:sz w:val="32"/>
          <w:szCs w:val="32"/>
        </w:rPr>
        <w:t>生态环境</w:t>
      </w:r>
      <w:r>
        <w:rPr>
          <w:rFonts w:ascii="Times New Roman" w:eastAsia="仿宋_GB2312" w:hAnsi="Times New Roman"/>
          <w:sz w:val="32"/>
          <w:szCs w:val="32"/>
        </w:rPr>
        <w:t>分局</w:t>
      </w:r>
      <w:r>
        <w:rPr>
          <w:rFonts w:ascii="Times New Roman" w:eastAsia="仿宋_GB2312" w:hAnsi="Times New Roman"/>
          <w:sz w:val="32"/>
          <w:szCs w:val="32"/>
        </w:rPr>
        <w:t>提交申请</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点对点</w:t>
      </w:r>
      <w:r>
        <w:rPr>
          <w:rFonts w:ascii="Times New Roman" w:eastAsia="仿宋_GB2312" w:hAnsi="Times New Roman"/>
          <w:sz w:val="32"/>
          <w:szCs w:val="32"/>
        </w:rPr>
        <w:t>”</w:t>
      </w:r>
      <w:r>
        <w:rPr>
          <w:rFonts w:ascii="Times New Roman" w:eastAsia="仿宋_GB2312" w:hAnsi="Times New Roman"/>
          <w:sz w:val="32"/>
          <w:szCs w:val="32"/>
        </w:rPr>
        <w:t>定向利用终止或取消后，双方企业不再纳入</w:t>
      </w:r>
      <w:r>
        <w:rPr>
          <w:rFonts w:ascii="Times New Roman" w:eastAsia="仿宋_GB2312" w:hAnsi="Times New Roman"/>
          <w:sz w:val="32"/>
          <w:szCs w:val="32"/>
        </w:rPr>
        <w:t>“</w:t>
      </w:r>
      <w:r>
        <w:rPr>
          <w:rFonts w:ascii="Times New Roman" w:eastAsia="仿宋_GB2312" w:hAnsi="Times New Roman"/>
          <w:sz w:val="32"/>
          <w:szCs w:val="32"/>
        </w:rPr>
        <w:t>点对点</w:t>
      </w:r>
      <w:r>
        <w:rPr>
          <w:rFonts w:ascii="Times New Roman" w:eastAsia="仿宋_GB2312" w:hAnsi="Times New Roman"/>
          <w:sz w:val="32"/>
          <w:szCs w:val="32"/>
        </w:rPr>
        <w:t>”</w:t>
      </w:r>
      <w:r>
        <w:rPr>
          <w:rFonts w:ascii="Times New Roman" w:eastAsia="仿宋_GB2312" w:hAnsi="Times New Roman"/>
          <w:kern w:val="0"/>
          <w:sz w:val="32"/>
          <w:szCs w:val="32"/>
        </w:rPr>
        <w:t>定向</w:t>
      </w:r>
      <w:r>
        <w:rPr>
          <w:rFonts w:ascii="Times New Roman" w:eastAsia="仿宋_GB2312" w:hAnsi="Times New Roman"/>
          <w:sz w:val="32"/>
          <w:szCs w:val="32"/>
        </w:rPr>
        <w:t>利用全过程管理，</w:t>
      </w:r>
      <w:r>
        <w:rPr>
          <w:rFonts w:ascii="Times New Roman" w:eastAsia="仿宋_GB2312" w:hAnsi="Times New Roman"/>
          <w:sz w:val="32"/>
          <w:szCs w:val="32"/>
        </w:rPr>
        <w:t>产生单位</w:t>
      </w:r>
      <w:r>
        <w:rPr>
          <w:rFonts w:ascii="Times New Roman" w:eastAsia="仿宋_GB2312" w:hAnsi="Times New Roman"/>
          <w:sz w:val="32"/>
          <w:szCs w:val="32"/>
        </w:rPr>
        <w:t>和定向利用单位</w:t>
      </w:r>
      <w:r>
        <w:rPr>
          <w:rFonts w:ascii="Times New Roman" w:eastAsia="仿宋_GB2312" w:hAnsi="Times New Roman"/>
          <w:sz w:val="32"/>
          <w:szCs w:val="32"/>
        </w:rPr>
        <w:t>应妥善做好经营场所、设施污染防治和残余污染物处置。</w:t>
      </w:r>
    </w:p>
    <w:p w:rsidR="00253B12" w:rsidRDefault="005A63EE">
      <w:pPr>
        <w:adjustRightInd w:val="0"/>
        <w:snapToGrid w:val="0"/>
        <w:spacing w:line="580" w:lineRule="exact"/>
        <w:ind w:firstLineChars="200" w:firstLine="640"/>
        <w:outlineLvl w:val="0"/>
        <w:rPr>
          <w:rFonts w:ascii="Times New Roman" w:eastAsia="黑体" w:hAnsi="Times New Roman"/>
          <w:kern w:val="0"/>
          <w:sz w:val="32"/>
          <w:szCs w:val="32"/>
        </w:rPr>
      </w:pPr>
      <w:r>
        <w:rPr>
          <w:rFonts w:ascii="Times New Roman" w:eastAsia="黑体" w:hAnsi="Times New Roman"/>
          <w:kern w:val="0"/>
          <w:sz w:val="32"/>
          <w:szCs w:val="32"/>
        </w:rPr>
        <w:t>三</w:t>
      </w:r>
      <w:r>
        <w:rPr>
          <w:rFonts w:ascii="Times New Roman" w:eastAsia="黑体" w:hAnsi="Times New Roman"/>
          <w:kern w:val="0"/>
          <w:sz w:val="32"/>
          <w:szCs w:val="32"/>
        </w:rPr>
        <w:t>、监督管理</w:t>
      </w:r>
      <w:r>
        <w:rPr>
          <w:rFonts w:ascii="Times New Roman" w:eastAsia="黑体" w:hAnsi="Times New Roman"/>
          <w:kern w:val="0"/>
          <w:sz w:val="32"/>
          <w:szCs w:val="32"/>
        </w:rPr>
        <w:t>要求</w:t>
      </w:r>
    </w:p>
    <w:p w:rsidR="00253B12" w:rsidRDefault="005A63EE">
      <w:pPr>
        <w:adjustRightInd w:val="0"/>
        <w:snapToGrid w:val="0"/>
        <w:spacing w:line="580" w:lineRule="exact"/>
        <w:ind w:firstLineChars="200" w:firstLine="640"/>
        <w:rPr>
          <w:rFonts w:ascii="Times New Roman" w:eastAsia="仿宋_GB2312" w:hAnsi="Times New Roman"/>
          <w:kern w:val="0"/>
          <w:sz w:val="32"/>
          <w:szCs w:val="32"/>
        </w:rPr>
      </w:pPr>
      <w:r>
        <w:rPr>
          <w:rFonts w:ascii="Times New Roman" w:eastAsia="楷体_GB2312" w:hAnsi="Times New Roman"/>
          <w:kern w:val="0"/>
          <w:sz w:val="32"/>
          <w:szCs w:val="32"/>
        </w:rPr>
        <w:t>（一）加强属地监管。</w:t>
      </w:r>
      <w:r>
        <w:rPr>
          <w:rFonts w:ascii="Times New Roman" w:eastAsia="仿宋_GB2312" w:hAnsi="Times New Roman"/>
          <w:kern w:val="0"/>
          <w:sz w:val="32"/>
          <w:szCs w:val="32"/>
        </w:rPr>
        <w:t>各生态环境分局</w:t>
      </w:r>
      <w:r>
        <w:rPr>
          <w:rFonts w:ascii="Times New Roman" w:eastAsia="仿宋_GB2312" w:hAnsi="Times New Roman"/>
          <w:kern w:val="0"/>
          <w:sz w:val="32"/>
          <w:szCs w:val="32"/>
        </w:rPr>
        <w:t>要将产生单位和</w:t>
      </w:r>
      <w:r>
        <w:rPr>
          <w:rFonts w:ascii="Times New Roman" w:eastAsia="仿宋_GB2312" w:hAnsi="Times New Roman"/>
          <w:kern w:val="0"/>
          <w:sz w:val="32"/>
          <w:szCs w:val="32"/>
        </w:rPr>
        <w:t>定向利用单位</w:t>
      </w:r>
      <w:r>
        <w:rPr>
          <w:rFonts w:ascii="Times New Roman" w:eastAsia="仿宋_GB2312" w:hAnsi="Times New Roman"/>
          <w:kern w:val="0"/>
          <w:sz w:val="32"/>
          <w:szCs w:val="32"/>
        </w:rPr>
        <w:t>纳入环境风险重点管</w:t>
      </w:r>
      <w:proofErr w:type="gramStart"/>
      <w:r>
        <w:rPr>
          <w:rFonts w:ascii="Times New Roman" w:eastAsia="仿宋_GB2312" w:hAnsi="Times New Roman"/>
          <w:kern w:val="0"/>
          <w:sz w:val="32"/>
          <w:szCs w:val="32"/>
        </w:rPr>
        <w:t>控单位</w:t>
      </w:r>
      <w:proofErr w:type="gramEnd"/>
      <w:r>
        <w:rPr>
          <w:rFonts w:ascii="Times New Roman" w:eastAsia="仿宋_GB2312" w:hAnsi="Times New Roman"/>
          <w:kern w:val="0"/>
          <w:sz w:val="32"/>
          <w:szCs w:val="32"/>
        </w:rPr>
        <w:t>和</w:t>
      </w:r>
      <w:r>
        <w:rPr>
          <w:rFonts w:ascii="Times New Roman" w:eastAsia="仿宋_GB2312" w:hAnsi="Times New Roman"/>
          <w:kern w:val="0"/>
          <w:sz w:val="32"/>
          <w:szCs w:val="32"/>
        </w:rPr>
        <w:t>“</w:t>
      </w:r>
      <w:r>
        <w:rPr>
          <w:rFonts w:ascii="Times New Roman" w:eastAsia="仿宋_GB2312" w:hAnsi="Times New Roman"/>
          <w:kern w:val="0"/>
          <w:sz w:val="32"/>
          <w:szCs w:val="32"/>
        </w:rPr>
        <w:t>双随机</w:t>
      </w:r>
      <w:r>
        <w:rPr>
          <w:rFonts w:ascii="Times New Roman" w:eastAsia="仿宋_GB2312" w:hAnsi="Times New Roman"/>
          <w:kern w:val="0"/>
          <w:sz w:val="32"/>
          <w:szCs w:val="32"/>
        </w:rPr>
        <w:t>”</w:t>
      </w:r>
      <w:r>
        <w:rPr>
          <w:rFonts w:ascii="Times New Roman" w:eastAsia="仿宋_GB2312" w:hAnsi="Times New Roman"/>
          <w:kern w:val="0"/>
          <w:sz w:val="32"/>
          <w:szCs w:val="32"/>
        </w:rPr>
        <w:t>执法检查</w:t>
      </w:r>
      <w:r>
        <w:rPr>
          <w:rFonts w:ascii="Times New Roman" w:eastAsia="仿宋_GB2312" w:hAnsi="Times New Roman"/>
          <w:kern w:val="0"/>
          <w:sz w:val="32"/>
          <w:szCs w:val="32"/>
        </w:rPr>
        <w:t>，</w:t>
      </w:r>
      <w:r>
        <w:rPr>
          <w:rFonts w:ascii="Times New Roman" w:eastAsia="仿宋_GB2312" w:hAnsi="Times New Roman"/>
          <w:kern w:val="0"/>
          <w:sz w:val="32"/>
          <w:szCs w:val="32"/>
        </w:rPr>
        <w:t>加强日常监督管理和许可证豁免管理成效跟踪评估，督促企业</w:t>
      </w:r>
      <w:r>
        <w:rPr>
          <w:rFonts w:ascii="Times New Roman" w:eastAsia="仿宋_GB2312" w:hAnsi="Times New Roman"/>
          <w:kern w:val="0"/>
          <w:sz w:val="32"/>
          <w:szCs w:val="32"/>
        </w:rPr>
        <w:t>按省《方案》要求</w:t>
      </w:r>
      <w:r>
        <w:rPr>
          <w:rFonts w:ascii="Times New Roman" w:eastAsia="仿宋_GB2312" w:hAnsi="Times New Roman"/>
          <w:kern w:val="0"/>
          <w:sz w:val="32"/>
          <w:szCs w:val="32"/>
        </w:rPr>
        <w:t>落实危险废物管理</w:t>
      </w:r>
      <w:r>
        <w:rPr>
          <w:rFonts w:ascii="Times New Roman" w:eastAsia="仿宋_GB2312" w:hAnsi="Times New Roman"/>
          <w:kern w:val="0"/>
          <w:sz w:val="32"/>
          <w:szCs w:val="32"/>
        </w:rPr>
        <w:t>和环境监测等制度，切实防范</w:t>
      </w:r>
      <w:r>
        <w:rPr>
          <w:rFonts w:ascii="Times New Roman" w:eastAsia="仿宋_GB2312" w:hAnsi="Times New Roman"/>
          <w:kern w:val="0"/>
          <w:sz w:val="32"/>
          <w:szCs w:val="32"/>
        </w:rPr>
        <w:t>环</w:t>
      </w:r>
      <w:r>
        <w:rPr>
          <w:rFonts w:ascii="Times New Roman" w:eastAsia="仿宋_GB2312" w:hAnsi="Times New Roman"/>
          <w:kern w:val="0"/>
          <w:sz w:val="32"/>
          <w:szCs w:val="32"/>
        </w:rPr>
        <w:lastRenderedPageBreak/>
        <w:t>境风险</w:t>
      </w:r>
      <w:r>
        <w:rPr>
          <w:rFonts w:ascii="Times New Roman" w:eastAsia="仿宋_GB2312" w:hAnsi="Times New Roman"/>
          <w:kern w:val="0"/>
          <w:sz w:val="32"/>
          <w:szCs w:val="32"/>
        </w:rPr>
        <w:t>。</w:t>
      </w:r>
      <w:r>
        <w:rPr>
          <w:rFonts w:ascii="Times New Roman" w:eastAsia="仿宋_GB2312" w:hAnsi="Times New Roman"/>
          <w:kern w:val="0"/>
          <w:sz w:val="32"/>
          <w:szCs w:val="32"/>
        </w:rPr>
        <w:t>对履行主体责任不到位、企业运营不规范</w:t>
      </w:r>
      <w:r>
        <w:rPr>
          <w:rFonts w:ascii="Times New Roman" w:eastAsia="仿宋_GB2312" w:hAnsi="Times New Roman"/>
          <w:kern w:val="0"/>
          <w:sz w:val="32"/>
          <w:szCs w:val="32"/>
        </w:rPr>
        <w:t>、</w:t>
      </w:r>
      <w:r>
        <w:rPr>
          <w:rFonts w:ascii="Times New Roman" w:eastAsia="仿宋_GB2312" w:hAnsi="Times New Roman"/>
          <w:kern w:val="0"/>
          <w:sz w:val="32"/>
          <w:szCs w:val="32"/>
        </w:rPr>
        <w:t>利用产品不符合相关标准</w:t>
      </w:r>
      <w:r>
        <w:rPr>
          <w:rFonts w:ascii="Times New Roman" w:eastAsia="仿宋_GB2312" w:hAnsi="Times New Roman"/>
          <w:kern w:val="0"/>
          <w:sz w:val="32"/>
          <w:szCs w:val="32"/>
        </w:rPr>
        <w:t>的，或</w:t>
      </w:r>
      <w:r>
        <w:rPr>
          <w:rFonts w:ascii="Times New Roman" w:eastAsia="仿宋_GB2312" w:hAnsi="Times New Roman"/>
          <w:kern w:val="0"/>
          <w:sz w:val="32"/>
          <w:szCs w:val="32"/>
        </w:rPr>
        <w:t>在省级以上</w:t>
      </w:r>
      <w:r>
        <w:rPr>
          <w:rFonts w:ascii="Times New Roman" w:eastAsia="仿宋_GB2312" w:hAnsi="Times New Roman"/>
          <w:kern w:val="0"/>
          <w:sz w:val="32"/>
          <w:szCs w:val="32"/>
        </w:rPr>
        <w:t>各类检查和媒体曝光发现</w:t>
      </w:r>
      <w:r>
        <w:rPr>
          <w:rFonts w:ascii="Times New Roman" w:eastAsia="仿宋_GB2312" w:hAnsi="Times New Roman"/>
          <w:kern w:val="0"/>
          <w:sz w:val="32"/>
          <w:szCs w:val="32"/>
        </w:rPr>
        <w:t>涉固体废物污染环境</w:t>
      </w:r>
      <w:r>
        <w:rPr>
          <w:rFonts w:ascii="Times New Roman" w:eastAsia="仿宋_GB2312" w:hAnsi="Times New Roman"/>
          <w:kern w:val="0"/>
          <w:sz w:val="32"/>
          <w:szCs w:val="32"/>
        </w:rPr>
        <w:t>问题的</w:t>
      </w:r>
      <w:r>
        <w:rPr>
          <w:rFonts w:ascii="Times New Roman" w:eastAsia="仿宋_GB2312" w:hAnsi="Times New Roman"/>
          <w:kern w:val="0"/>
          <w:sz w:val="32"/>
          <w:szCs w:val="32"/>
        </w:rPr>
        <w:t>，要依法严格查处</w:t>
      </w:r>
      <w:r>
        <w:rPr>
          <w:rFonts w:ascii="Times New Roman" w:eastAsia="仿宋_GB2312" w:hAnsi="Times New Roman"/>
          <w:kern w:val="0"/>
          <w:sz w:val="32"/>
          <w:szCs w:val="32"/>
        </w:rPr>
        <w:t>。</w:t>
      </w:r>
      <w:r>
        <w:rPr>
          <w:rFonts w:ascii="Times New Roman" w:eastAsia="仿宋_GB2312" w:hAnsi="Times New Roman"/>
          <w:kern w:val="0"/>
          <w:sz w:val="32"/>
          <w:szCs w:val="32"/>
        </w:rPr>
        <w:t>产生单位、定向利用单位应于每年</w:t>
      </w:r>
      <w:r>
        <w:rPr>
          <w:rFonts w:ascii="Times New Roman" w:eastAsia="仿宋_GB2312" w:hAnsi="Times New Roman"/>
          <w:kern w:val="0"/>
          <w:sz w:val="32"/>
          <w:szCs w:val="32"/>
        </w:rPr>
        <w:t>12</w:t>
      </w:r>
      <w:r>
        <w:rPr>
          <w:rFonts w:ascii="Times New Roman" w:eastAsia="仿宋_GB2312" w:hAnsi="Times New Roman"/>
          <w:kern w:val="0"/>
          <w:sz w:val="32"/>
          <w:szCs w:val="32"/>
        </w:rPr>
        <w:t>月</w:t>
      </w:r>
      <w:r>
        <w:rPr>
          <w:rFonts w:ascii="Times New Roman" w:eastAsia="仿宋_GB2312" w:hAnsi="Times New Roman"/>
          <w:kern w:val="0"/>
          <w:sz w:val="32"/>
          <w:szCs w:val="32"/>
        </w:rPr>
        <w:t>10</w:t>
      </w:r>
      <w:r>
        <w:rPr>
          <w:rFonts w:ascii="Times New Roman" w:eastAsia="仿宋_GB2312" w:hAnsi="Times New Roman"/>
          <w:kern w:val="0"/>
          <w:sz w:val="32"/>
          <w:szCs w:val="32"/>
        </w:rPr>
        <w:t>日前</w:t>
      </w:r>
      <w:r>
        <w:rPr>
          <w:rFonts w:ascii="Times New Roman" w:eastAsia="仿宋_GB2312" w:hAnsi="Times New Roman"/>
          <w:kern w:val="0"/>
          <w:sz w:val="32"/>
          <w:szCs w:val="32"/>
        </w:rPr>
        <w:t>向所在地生态环境</w:t>
      </w:r>
      <w:r>
        <w:rPr>
          <w:rFonts w:ascii="Times New Roman" w:eastAsia="仿宋_GB2312" w:hAnsi="Times New Roman"/>
          <w:kern w:val="0"/>
          <w:sz w:val="32"/>
          <w:szCs w:val="32"/>
        </w:rPr>
        <w:t>分局</w:t>
      </w:r>
      <w:r>
        <w:rPr>
          <w:rFonts w:ascii="Times New Roman" w:eastAsia="仿宋_GB2312" w:hAnsi="Times New Roman"/>
          <w:kern w:val="0"/>
          <w:sz w:val="32"/>
          <w:szCs w:val="32"/>
        </w:rPr>
        <w:t>报送书面豁免管理实施情况报告。产生单位所在地生态环境</w:t>
      </w:r>
      <w:r>
        <w:rPr>
          <w:rFonts w:ascii="Times New Roman" w:eastAsia="仿宋_GB2312" w:hAnsi="Times New Roman"/>
          <w:kern w:val="0"/>
          <w:sz w:val="32"/>
          <w:szCs w:val="32"/>
        </w:rPr>
        <w:t>分</w:t>
      </w:r>
      <w:r>
        <w:rPr>
          <w:rFonts w:ascii="Times New Roman" w:eastAsia="仿宋_GB2312" w:hAnsi="Times New Roman"/>
          <w:kern w:val="0"/>
          <w:sz w:val="32"/>
          <w:szCs w:val="32"/>
        </w:rPr>
        <w:t>局</w:t>
      </w:r>
      <w:r>
        <w:rPr>
          <w:rFonts w:ascii="Times New Roman" w:eastAsia="仿宋_GB2312" w:hAnsi="Times New Roman"/>
          <w:kern w:val="0"/>
          <w:sz w:val="32"/>
          <w:szCs w:val="32"/>
        </w:rPr>
        <w:t>应</w:t>
      </w:r>
      <w:r>
        <w:rPr>
          <w:rFonts w:ascii="Times New Roman" w:eastAsia="仿宋_GB2312" w:hAnsi="Times New Roman"/>
          <w:kern w:val="0"/>
          <w:sz w:val="32"/>
          <w:szCs w:val="32"/>
        </w:rPr>
        <w:t>于每年</w:t>
      </w:r>
      <w:r>
        <w:rPr>
          <w:rFonts w:ascii="Times New Roman" w:eastAsia="仿宋_GB2312" w:hAnsi="Times New Roman"/>
          <w:kern w:val="0"/>
          <w:sz w:val="32"/>
          <w:szCs w:val="32"/>
        </w:rPr>
        <w:t>12</w:t>
      </w:r>
      <w:r>
        <w:rPr>
          <w:rFonts w:ascii="Times New Roman" w:eastAsia="仿宋_GB2312" w:hAnsi="Times New Roman"/>
          <w:kern w:val="0"/>
          <w:sz w:val="32"/>
          <w:szCs w:val="32"/>
        </w:rPr>
        <w:t>月</w:t>
      </w:r>
      <w:r>
        <w:rPr>
          <w:rFonts w:ascii="Times New Roman" w:eastAsia="仿宋_GB2312" w:hAnsi="Times New Roman"/>
          <w:kern w:val="0"/>
          <w:sz w:val="32"/>
          <w:szCs w:val="32"/>
        </w:rPr>
        <w:t>15</w:t>
      </w:r>
      <w:r>
        <w:rPr>
          <w:rFonts w:ascii="Times New Roman" w:eastAsia="仿宋_GB2312" w:hAnsi="Times New Roman"/>
          <w:kern w:val="0"/>
          <w:sz w:val="32"/>
          <w:szCs w:val="32"/>
        </w:rPr>
        <w:t>日前，将相关工作成效、监督管理措施落实情况、存在问题和建议情况报送</w:t>
      </w:r>
      <w:r>
        <w:rPr>
          <w:rFonts w:ascii="Times New Roman" w:eastAsia="仿宋_GB2312" w:hAnsi="Times New Roman"/>
          <w:kern w:val="0"/>
          <w:sz w:val="32"/>
          <w:szCs w:val="32"/>
        </w:rPr>
        <w:t>市生态环境</w:t>
      </w:r>
      <w:r>
        <w:rPr>
          <w:rFonts w:ascii="Times New Roman" w:eastAsia="仿宋_GB2312" w:hAnsi="Times New Roman"/>
          <w:kern w:val="0"/>
          <w:sz w:val="32"/>
          <w:szCs w:val="32"/>
        </w:rPr>
        <w:t>局</w:t>
      </w:r>
      <w:r>
        <w:rPr>
          <w:rFonts w:ascii="Times New Roman" w:eastAsia="仿宋_GB2312" w:hAnsi="Times New Roman"/>
          <w:kern w:val="0"/>
          <w:sz w:val="32"/>
          <w:szCs w:val="32"/>
        </w:rPr>
        <w:t>。</w:t>
      </w:r>
    </w:p>
    <w:p w:rsidR="00253B12" w:rsidRDefault="005A63EE">
      <w:pPr>
        <w:adjustRightInd w:val="0"/>
        <w:snapToGrid w:val="0"/>
        <w:spacing w:line="580" w:lineRule="exact"/>
        <w:ind w:firstLineChars="200" w:firstLine="640"/>
        <w:rPr>
          <w:rFonts w:ascii="Times New Roman" w:eastAsia="仿宋_GB2312" w:hAnsi="Times New Roman"/>
          <w:kern w:val="0"/>
          <w:sz w:val="32"/>
          <w:szCs w:val="32"/>
          <w:highlight w:val="yellow"/>
        </w:rPr>
      </w:pPr>
      <w:r>
        <w:rPr>
          <w:rFonts w:ascii="Times New Roman" w:eastAsia="楷体_GB2312" w:hAnsi="Times New Roman"/>
          <w:kern w:val="0"/>
          <w:sz w:val="32"/>
          <w:szCs w:val="32"/>
        </w:rPr>
        <w:t>（二）严格督查考核。</w:t>
      </w:r>
      <w:r>
        <w:rPr>
          <w:rFonts w:ascii="Times New Roman" w:eastAsia="仿宋_GB2312" w:hAnsi="Times New Roman"/>
          <w:kern w:val="0"/>
          <w:sz w:val="32"/>
          <w:szCs w:val="32"/>
        </w:rPr>
        <w:t>市生态环境</w:t>
      </w:r>
      <w:r>
        <w:rPr>
          <w:rFonts w:ascii="Times New Roman" w:eastAsia="仿宋_GB2312" w:hAnsi="Times New Roman"/>
          <w:kern w:val="0"/>
          <w:sz w:val="32"/>
          <w:szCs w:val="32"/>
        </w:rPr>
        <w:t>局</w:t>
      </w:r>
      <w:r>
        <w:rPr>
          <w:rFonts w:ascii="Times New Roman" w:eastAsia="仿宋_GB2312" w:hAnsi="Times New Roman"/>
          <w:kern w:val="0"/>
          <w:sz w:val="32"/>
          <w:szCs w:val="32"/>
        </w:rPr>
        <w:t>负责</w:t>
      </w:r>
      <w:r>
        <w:rPr>
          <w:rFonts w:ascii="Times New Roman" w:eastAsia="仿宋_GB2312" w:hAnsi="Times New Roman"/>
          <w:kern w:val="0"/>
          <w:sz w:val="32"/>
          <w:szCs w:val="32"/>
        </w:rPr>
        <w:t>全市</w:t>
      </w:r>
      <w:r>
        <w:rPr>
          <w:rFonts w:ascii="Times New Roman" w:eastAsia="仿宋_GB2312" w:hAnsi="Times New Roman"/>
          <w:kern w:val="0"/>
          <w:sz w:val="32"/>
          <w:szCs w:val="32"/>
        </w:rPr>
        <w:t>危险废物</w:t>
      </w:r>
      <w:r>
        <w:rPr>
          <w:rFonts w:ascii="Times New Roman" w:eastAsia="仿宋_GB2312" w:hAnsi="Times New Roman"/>
          <w:kern w:val="0"/>
          <w:sz w:val="32"/>
          <w:szCs w:val="32"/>
        </w:rPr>
        <w:t>“</w:t>
      </w:r>
      <w:r>
        <w:rPr>
          <w:rFonts w:ascii="Times New Roman" w:eastAsia="仿宋_GB2312" w:hAnsi="Times New Roman"/>
          <w:kern w:val="0"/>
          <w:sz w:val="32"/>
          <w:szCs w:val="32"/>
        </w:rPr>
        <w:t>点对点</w:t>
      </w:r>
      <w:r>
        <w:rPr>
          <w:rFonts w:ascii="Times New Roman" w:eastAsia="仿宋_GB2312" w:hAnsi="Times New Roman"/>
          <w:kern w:val="0"/>
          <w:sz w:val="32"/>
          <w:szCs w:val="32"/>
        </w:rPr>
        <w:t>”</w:t>
      </w:r>
      <w:r>
        <w:rPr>
          <w:rFonts w:ascii="Times New Roman" w:eastAsia="仿宋_GB2312" w:hAnsi="Times New Roman"/>
          <w:kern w:val="0"/>
          <w:sz w:val="32"/>
          <w:szCs w:val="32"/>
        </w:rPr>
        <w:t>定向利用许可证豁免管理工作的统筹监督，对各地工作推进情况开展监督指导、抽查评估，组织实施产生单位和定向利用单位年度规范化管理评估和分档评价。对经分档评价为</w:t>
      </w:r>
      <w:r>
        <w:rPr>
          <w:rFonts w:ascii="Times New Roman" w:eastAsia="仿宋_GB2312" w:hAnsi="Times New Roman"/>
          <w:kern w:val="0"/>
          <w:sz w:val="32"/>
          <w:szCs w:val="32"/>
        </w:rPr>
        <w:t>“</w:t>
      </w:r>
      <w:r>
        <w:rPr>
          <w:rFonts w:ascii="Times New Roman" w:eastAsia="仿宋_GB2312" w:hAnsi="Times New Roman"/>
          <w:kern w:val="0"/>
          <w:sz w:val="32"/>
          <w:szCs w:val="32"/>
        </w:rPr>
        <w:t>黄</w:t>
      </w:r>
      <w:r>
        <w:rPr>
          <w:rFonts w:ascii="Times New Roman" w:eastAsia="仿宋_GB2312" w:hAnsi="Times New Roman"/>
          <w:kern w:val="0"/>
          <w:sz w:val="32"/>
          <w:szCs w:val="32"/>
        </w:rPr>
        <w:t>码</w:t>
      </w:r>
      <w:r>
        <w:rPr>
          <w:rFonts w:ascii="Times New Roman" w:eastAsia="仿宋_GB2312" w:hAnsi="Times New Roman"/>
          <w:kern w:val="0"/>
          <w:sz w:val="32"/>
          <w:szCs w:val="32"/>
        </w:rPr>
        <w:t>”</w:t>
      </w:r>
      <w:r>
        <w:rPr>
          <w:rFonts w:ascii="Times New Roman" w:eastAsia="仿宋_GB2312" w:hAnsi="Times New Roman"/>
          <w:kern w:val="0"/>
          <w:sz w:val="32"/>
          <w:szCs w:val="32"/>
        </w:rPr>
        <w:t>或规范化评估为基本达标的，暂停定向利用并限期整改；评</w:t>
      </w:r>
      <w:r>
        <w:rPr>
          <w:rFonts w:ascii="Times New Roman" w:eastAsia="仿宋_GB2312" w:hAnsi="Times New Roman"/>
          <w:kern w:val="0"/>
          <w:sz w:val="32"/>
          <w:szCs w:val="32"/>
        </w:rPr>
        <w:t>价为</w:t>
      </w:r>
      <w:r>
        <w:rPr>
          <w:rFonts w:ascii="Times New Roman" w:eastAsia="仿宋_GB2312" w:hAnsi="Times New Roman"/>
          <w:kern w:val="0"/>
          <w:sz w:val="32"/>
          <w:szCs w:val="32"/>
        </w:rPr>
        <w:t>“</w:t>
      </w:r>
      <w:r>
        <w:rPr>
          <w:rFonts w:ascii="Times New Roman" w:eastAsia="仿宋_GB2312" w:hAnsi="Times New Roman"/>
          <w:kern w:val="0"/>
          <w:sz w:val="32"/>
          <w:szCs w:val="32"/>
        </w:rPr>
        <w:t>红码</w:t>
      </w:r>
      <w:r>
        <w:rPr>
          <w:rFonts w:ascii="Times New Roman" w:eastAsia="仿宋_GB2312" w:hAnsi="Times New Roman"/>
          <w:kern w:val="0"/>
          <w:sz w:val="32"/>
          <w:szCs w:val="32"/>
        </w:rPr>
        <w:t>”</w:t>
      </w:r>
      <w:r>
        <w:rPr>
          <w:rFonts w:ascii="Times New Roman" w:eastAsia="仿宋_GB2312" w:hAnsi="Times New Roman"/>
          <w:kern w:val="0"/>
          <w:sz w:val="32"/>
          <w:szCs w:val="32"/>
        </w:rPr>
        <w:t>或不达标的，</w:t>
      </w:r>
      <w:r>
        <w:rPr>
          <w:rFonts w:ascii="Times New Roman" w:eastAsia="仿宋_GB2312" w:hAnsi="Times New Roman"/>
          <w:kern w:val="0"/>
          <w:sz w:val="32"/>
          <w:szCs w:val="32"/>
        </w:rPr>
        <w:t>取消豁免管理</w:t>
      </w:r>
      <w:r>
        <w:rPr>
          <w:rFonts w:ascii="Times New Roman" w:eastAsia="仿宋_GB2312" w:hAnsi="Times New Roman"/>
          <w:kern w:val="0"/>
          <w:sz w:val="32"/>
          <w:szCs w:val="32"/>
        </w:rPr>
        <w:t>资格</w:t>
      </w:r>
      <w:r>
        <w:rPr>
          <w:rFonts w:ascii="Times New Roman" w:eastAsia="仿宋_GB2312" w:hAnsi="Times New Roman"/>
          <w:kern w:val="0"/>
          <w:sz w:val="32"/>
          <w:szCs w:val="32"/>
        </w:rPr>
        <w:t>。</w:t>
      </w:r>
    </w:p>
    <w:p w:rsidR="00253B12" w:rsidRDefault="005A63EE">
      <w:pPr>
        <w:pStyle w:val="a0"/>
        <w:spacing w:line="580" w:lineRule="exact"/>
        <w:ind w:firstLine="640"/>
        <w:rPr>
          <w:rFonts w:eastAsia="仿宋_GB2312"/>
          <w:kern w:val="0"/>
          <w:sz w:val="32"/>
          <w:szCs w:val="32"/>
        </w:rPr>
      </w:pPr>
      <w:r>
        <w:rPr>
          <w:rFonts w:eastAsia="楷体_GB2312"/>
          <w:kern w:val="0"/>
          <w:sz w:val="32"/>
          <w:szCs w:val="32"/>
        </w:rPr>
        <w:t>（三）深化数字监管。</w:t>
      </w:r>
      <w:r>
        <w:rPr>
          <w:rFonts w:eastAsia="仿宋_GB2312"/>
          <w:kern w:val="0"/>
          <w:sz w:val="32"/>
          <w:szCs w:val="32"/>
        </w:rPr>
        <w:t>各生态环境分局要督促</w:t>
      </w:r>
      <w:r>
        <w:rPr>
          <w:rFonts w:eastAsia="仿宋_GB2312"/>
          <w:kern w:val="0"/>
          <w:sz w:val="32"/>
          <w:szCs w:val="32"/>
        </w:rPr>
        <w:t>产生单位和</w:t>
      </w:r>
      <w:r>
        <w:rPr>
          <w:rFonts w:eastAsia="仿宋_GB2312"/>
          <w:kern w:val="0"/>
          <w:sz w:val="32"/>
          <w:szCs w:val="32"/>
        </w:rPr>
        <w:t>定向利用单位通过</w:t>
      </w:r>
      <w:r>
        <w:rPr>
          <w:rFonts w:eastAsia="仿宋_GB2312"/>
          <w:kern w:val="0"/>
          <w:sz w:val="32"/>
          <w:szCs w:val="32"/>
        </w:rPr>
        <w:t>“</w:t>
      </w:r>
      <w:r>
        <w:rPr>
          <w:rFonts w:eastAsia="仿宋_GB2312"/>
          <w:kern w:val="0"/>
          <w:sz w:val="32"/>
          <w:szCs w:val="32"/>
        </w:rPr>
        <w:t>浙固码</w:t>
      </w:r>
      <w:r>
        <w:rPr>
          <w:rFonts w:eastAsia="仿宋_GB2312"/>
          <w:kern w:val="0"/>
          <w:sz w:val="32"/>
          <w:szCs w:val="32"/>
        </w:rPr>
        <w:t>”</w:t>
      </w:r>
      <w:r>
        <w:rPr>
          <w:rFonts w:eastAsia="仿宋_GB2312"/>
          <w:kern w:val="0"/>
          <w:sz w:val="32"/>
          <w:szCs w:val="32"/>
        </w:rPr>
        <w:t>如实记录每批次定向利用的危险废物收集、贮存、转移、利用的数量、重量、来源、去向等信息，做到</w:t>
      </w:r>
      <w:r>
        <w:rPr>
          <w:rFonts w:eastAsia="仿宋_GB2312"/>
          <w:kern w:val="0"/>
          <w:sz w:val="32"/>
          <w:szCs w:val="32"/>
        </w:rPr>
        <w:t>“</w:t>
      </w:r>
      <w:r>
        <w:rPr>
          <w:rFonts w:eastAsia="仿宋_GB2312"/>
          <w:kern w:val="0"/>
          <w:sz w:val="32"/>
          <w:szCs w:val="32"/>
        </w:rPr>
        <w:t>入库赋码、出库扫码、接收扫码、利用销码</w:t>
      </w:r>
      <w:r>
        <w:rPr>
          <w:rFonts w:eastAsia="仿宋_GB2312"/>
          <w:kern w:val="0"/>
          <w:sz w:val="32"/>
          <w:szCs w:val="32"/>
        </w:rPr>
        <w:t>”</w:t>
      </w:r>
      <w:r>
        <w:rPr>
          <w:rFonts w:eastAsia="仿宋_GB2312"/>
          <w:kern w:val="0"/>
          <w:sz w:val="32"/>
          <w:szCs w:val="32"/>
        </w:rPr>
        <w:t>。在厂区出入口、贮存区、产废（利用）区安装符合参数要求的视频图像采集设备，并按要求联网。督促双方交易合同通过省固体废物监管信息系统危险废物交易监管模块签订。</w:t>
      </w:r>
    </w:p>
    <w:p w:rsidR="00253B12" w:rsidRDefault="005A63EE">
      <w:pPr>
        <w:pStyle w:val="a0"/>
        <w:spacing w:line="580" w:lineRule="exact"/>
        <w:ind w:firstLine="640"/>
        <w:rPr>
          <w:rFonts w:eastAsia="仿宋_GB2312"/>
          <w:kern w:val="0"/>
          <w:sz w:val="32"/>
          <w:szCs w:val="32"/>
        </w:rPr>
      </w:pPr>
      <w:r>
        <w:rPr>
          <w:rFonts w:eastAsia="楷体_GB2312"/>
          <w:kern w:val="0"/>
          <w:sz w:val="32"/>
          <w:szCs w:val="32"/>
        </w:rPr>
        <w:t>（四</w:t>
      </w:r>
      <w:r>
        <w:rPr>
          <w:rFonts w:eastAsia="楷体_GB2312"/>
          <w:kern w:val="0"/>
          <w:sz w:val="32"/>
          <w:szCs w:val="32"/>
        </w:rPr>
        <w:t>）</w:t>
      </w:r>
      <w:r>
        <w:rPr>
          <w:rFonts w:eastAsia="楷体_GB2312"/>
          <w:kern w:val="0"/>
          <w:sz w:val="32"/>
          <w:szCs w:val="32"/>
        </w:rPr>
        <w:t>强化社会监管。</w:t>
      </w:r>
      <w:r>
        <w:rPr>
          <w:rFonts w:eastAsia="仿宋_GB2312"/>
          <w:kern w:val="0"/>
          <w:sz w:val="32"/>
          <w:szCs w:val="32"/>
        </w:rPr>
        <w:t>各生态环境分局应</w:t>
      </w:r>
      <w:r>
        <w:rPr>
          <w:rFonts w:eastAsia="仿宋_GB2312"/>
          <w:kern w:val="0"/>
          <w:sz w:val="32"/>
          <w:szCs w:val="32"/>
        </w:rPr>
        <w:t>鼓励产生单位和定向利用单位积极参与环境责任保险，充分利用政府以外的第三方</w:t>
      </w:r>
      <w:r>
        <w:rPr>
          <w:rFonts w:eastAsia="仿宋_GB2312"/>
          <w:kern w:val="0"/>
          <w:sz w:val="32"/>
          <w:szCs w:val="32"/>
        </w:rPr>
        <w:lastRenderedPageBreak/>
        <w:t>力量助</w:t>
      </w:r>
      <w:proofErr w:type="gramStart"/>
      <w:r>
        <w:rPr>
          <w:rFonts w:eastAsia="仿宋_GB2312"/>
          <w:kern w:val="0"/>
          <w:sz w:val="32"/>
          <w:szCs w:val="32"/>
        </w:rPr>
        <w:t>推环境</w:t>
      </w:r>
      <w:proofErr w:type="gramEnd"/>
      <w:r>
        <w:rPr>
          <w:rFonts w:eastAsia="仿宋_GB2312"/>
          <w:kern w:val="0"/>
          <w:sz w:val="32"/>
          <w:szCs w:val="32"/>
        </w:rPr>
        <w:t>风险防范。要将</w:t>
      </w:r>
      <w:r>
        <w:rPr>
          <w:rFonts w:eastAsia="仿宋_GB2312"/>
          <w:sz w:val="32"/>
          <w:szCs w:val="32"/>
        </w:rPr>
        <w:t>“</w:t>
      </w:r>
      <w:r>
        <w:rPr>
          <w:rFonts w:eastAsia="仿宋_GB2312"/>
          <w:sz w:val="32"/>
          <w:szCs w:val="32"/>
        </w:rPr>
        <w:t>点对点</w:t>
      </w:r>
      <w:r>
        <w:rPr>
          <w:rFonts w:eastAsia="仿宋_GB2312"/>
          <w:sz w:val="32"/>
          <w:szCs w:val="32"/>
        </w:rPr>
        <w:t>”</w:t>
      </w:r>
      <w:r>
        <w:rPr>
          <w:rFonts w:eastAsia="仿宋_GB2312"/>
          <w:sz w:val="32"/>
          <w:szCs w:val="32"/>
        </w:rPr>
        <w:t>定向</w:t>
      </w:r>
      <w:r>
        <w:rPr>
          <w:rFonts w:eastAsia="仿宋_GB2312"/>
          <w:sz w:val="32"/>
          <w:szCs w:val="32"/>
        </w:rPr>
        <w:t>利用工作纳入</w:t>
      </w:r>
      <w:r>
        <w:rPr>
          <w:rFonts w:eastAsia="仿宋_GB2312"/>
          <w:kern w:val="0"/>
          <w:sz w:val="32"/>
          <w:szCs w:val="32"/>
        </w:rPr>
        <w:t>固体废物违法有奖举报重要内容，做好宣传引导，鼓励全民参与，</w:t>
      </w:r>
      <w:r>
        <w:rPr>
          <w:rFonts w:eastAsia="仿宋_GB2312"/>
          <w:kern w:val="0"/>
          <w:sz w:val="32"/>
          <w:szCs w:val="32"/>
          <w:lang w:bidi="ar"/>
        </w:rPr>
        <w:t>加强对</w:t>
      </w:r>
      <w:proofErr w:type="gramStart"/>
      <w:r>
        <w:rPr>
          <w:rFonts w:eastAsia="仿宋_GB2312"/>
          <w:kern w:val="0"/>
          <w:sz w:val="32"/>
          <w:szCs w:val="32"/>
          <w:lang w:bidi="ar"/>
        </w:rPr>
        <w:t>涉工业</w:t>
      </w:r>
      <w:proofErr w:type="gramEnd"/>
      <w:r>
        <w:rPr>
          <w:rFonts w:eastAsia="仿宋_GB2312"/>
          <w:kern w:val="0"/>
          <w:sz w:val="32"/>
          <w:szCs w:val="32"/>
          <w:lang w:bidi="ar"/>
        </w:rPr>
        <w:t>固体废物重大环境案件查处情况的宣传，形成强力震慑</w:t>
      </w:r>
      <w:r>
        <w:rPr>
          <w:rFonts w:eastAsia="仿宋_GB2312"/>
          <w:kern w:val="0"/>
          <w:sz w:val="32"/>
          <w:szCs w:val="32"/>
          <w:lang w:bidi="ar"/>
        </w:rPr>
        <w:t>，</w:t>
      </w:r>
      <w:r>
        <w:rPr>
          <w:rFonts w:eastAsia="仿宋_GB2312"/>
          <w:kern w:val="0"/>
          <w:sz w:val="32"/>
          <w:szCs w:val="32"/>
        </w:rPr>
        <w:t>营造</w:t>
      </w:r>
      <w:r>
        <w:rPr>
          <w:rFonts w:eastAsia="仿宋_GB2312"/>
          <w:kern w:val="0"/>
          <w:sz w:val="32"/>
          <w:szCs w:val="32"/>
          <w:lang w:bidi="ar"/>
        </w:rPr>
        <w:t>良好社会氛围</w:t>
      </w:r>
      <w:r>
        <w:rPr>
          <w:rFonts w:eastAsia="仿宋_GB2312"/>
          <w:kern w:val="0"/>
          <w:sz w:val="32"/>
          <w:szCs w:val="32"/>
        </w:rPr>
        <w:t>。</w:t>
      </w:r>
    </w:p>
    <w:p w:rsidR="00253B12" w:rsidRDefault="005A63EE">
      <w:pPr>
        <w:adjustRightInd w:val="0"/>
        <w:snapToGrid w:val="0"/>
        <w:spacing w:line="580" w:lineRule="exact"/>
        <w:ind w:firstLineChars="200" w:firstLine="640"/>
        <w:outlineLvl w:val="0"/>
        <w:rPr>
          <w:rFonts w:ascii="Times New Roman" w:eastAsia="黑体" w:hAnsi="Times New Roman"/>
          <w:kern w:val="0"/>
          <w:sz w:val="32"/>
          <w:szCs w:val="32"/>
        </w:rPr>
      </w:pPr>
      <w:r>
        <w:rPr>
          <w:rFonts w:ascii="Times New Roman" w:eastAsia="黑体" w:hAnsi="Times New Roman"/>
          <w:kern w:val="0"/>
          <w:sz w:val="32"/>
          <w:szCs w:val="32"/>
        </w:rPr>
        <w:t>四</w:t>
      </w:r>
      <w:r>
        <w:rPr>
          <w:rFonts w:ascii="Times New Roman" w:eastAsia="黑体" w:hAnsi="Times New Roman"/>
          <w:kern w:val="0"/>
          <w:sz w:val="32"/>
          <w:szCs w:val="32"/>
        </w:rPr>
        <w:t>、其他事项</w:t>
      </w:r>
    </w:p>
    <w:p w:rsidR="00253B12" w:rsidRDefault="005A63EE">
      <w:pPr>
        <w:adjustRightInd w:val="0"/>
        <w:snapToGrid w:val="0"/>
        <w:spacing w:line="580" w:lineRule="exact"/>
        <w:ind w:firstLineChars="200" w:firstLine="640"/>
        <w:outlineLvl w:val="2"/>
        <w:rPr>
          <w:rFonts w:ascii="Times New Roman" w:eastAsia="仿宋_GB2312" w:hAnsi="Times New Roman"/>
          <w:kern w:val="0"/>
          <w:sz w:val="32"/>
          <w:szCs w:val="32"/>
        </w:rPr>
      </w:pPr>
      <w:r>
        <w:rPr>
          <w:rFonts w:ascii="Times New Roman" w:eastAsia="仿宋_GB2312" w:hAnsi="Times New Roman"/>
          <w:kern w:val="0"/>
          <w:sz w:val="32"/>
          <w:szCs w:val="32"/>
        </w:rPr>
        <w:t>（一）本方案施行前已开展许可证豁免管理试点的，在原试点期限届满后按本方案要求执行。各</w:t>
      </w:r>
      <w:r>
        <w:rPr>
          <w:rFonts w:ascii="Times New Roman" w:eastAsia="仿宋_GB2312" w:hAnsi="Times New Roman"/>
          <w:kern w:val="0"/>
          <w:sz w:val="32"/>
          <w:szCs w:val="32"/>
        </w:rPr>
        <w:t>分局</w:t>
      </w:r>
      <w:r>
        <w:rPr>
          <w:rFonts w:ascii="Times New Roman" w:eastAsia="仿宋_GB2312" w:hAnsi="Times New Roman"/>
          <w:kern w:val="0"/>
          <w:sz w:val="32"/>
          <w:szCs w:val="32"/>
        </w:rPr>
        <w:t>可结合实际，制修订</w:t>
      </w:r>
      <w:r>
        <w:rPr>
          <w:rFonts w:ascii="Times New Roman" w:eastAsia="仿宋_GB2312" w:hAnsi="Times New Roman"/>
          <w:kern w:val="0"/>
          <w:sz w:val="32"/>
          <w:szCs w:val="32"/>
        </w:rPr>
        <w:t>县级</w:t>
      </w:r>
      <w:r>
        <w:rPr>
          <w:rFonts w:ascii="Times New Roman" w:eastAsia="仿宋_GB2312" w:hAnsi="Times New Roman"/>
          <w:kern w:val="0"/>
          <w:sz w:val="32"/>
          <w:szCs w:val="32"/>
        </w:rPr>
        <w:t>实施</w:t>
      </w:r>
      <w:r>
        <w:rPr>
          <w:rFonts w:ascii="Times New Roman" w:eastAsia="仿宋_GB2312" w:hAnsi="Times New Roman"/>
          <w:kern w:val="0"/>
          <w:sz w:val="32"/>
          <w:szCs w:val="32"/>
        </w:rPr>
        <w:t>细则</w:t>
      </w:r>
      <w:r>
        <w:rPr>
          <w:rFonts w:ascii="Times New Roman" w:eastAsia="仿宋_GB2312" w:hAnsi="Times New Roman"/>
          <w:kern w:val="0"/>
          <w:sz w:val="32"/>
          <w:szCs w:val="32"/>
        </w:rPr>
        <w:t>。</w:t>
      </w:r>
    </w:p>
    <w:p w:rsidR="00253B12" w:rsidRDefault="005A63EE">
      <w:pPr>
        <w:adjustRightInd w:val="0"/>
        <w:snapToGrid w:val="0"/>
        <w:spacing w:line="580" w:lineRule="exact"/>
        <w:ind w:firstLineChars="200" w:firstLine="640"/>
        <w:outlineLvl w:val="2"/>
        <w:rPr>
          <w:rFonts w:ascii="Times New Roman" w:eastAsia="仿宋_GB2312" w:hAnsi="Times New Roman"/>
          <w:sz w:val="32"/>
          <w:szCs w:val="32"/>
        </w:rPr>
      </w:pPr>
      <w:r>
        <w:rPr>
          <w:rFonts w:ascii="Times New Roman" w:eastAsia="仿宋_GB2312" w:hAnsi="Times New Roman"/>
          <w:sz w:val="32"/>
          <w:szCs w:val="32"/>
        </w:rPr>
        <w:t>（二）本方案自印发之日起</w:t>
      </w:r>
      <w:r>
        <w:rPr>
          <w:rFonts w:ascii="Times New Roman" w:eastAsia="仿宋_GB2312" w:hAnsi="Times New Roman"/>
          <w:sz w:val="32"/>
          <w:szCs w:val="32"/>
        </w:rPr>
        <w:t>30</w:t>
      </w:r>
      <w:r>
        <w:rPr>
          <w:rFonts w:ascii="Times New Roman" w:eastAsia="仿宋_GB2312" w:hAnsi="Times New Roman"/>
          <w:sz w:val="32"/>
          <w:szCs w:val="32"/>
        </w:rPr>
        <w:t>日后施行，有效期至</w:t>
      </w:r>
      <w:r>
        <w:rPr>
          <w:rFonts w:ascii="Times New Roman" w:eastAsia="仿宋_GB2312" w:hAnsi="Times New Roman"/>
          <w:sz w:val="32"/>
          <w:szCs w:val="32"/>
        </w:rPr>
        <w:t>2025</w:t>
      </w:r>
      <w:r>
        <w:rPr>
          <w:rFonts w:ascii="Times New Roman" w:eastAsia="仿宋_GB2312" w:hAnsi="Times New Roman"/>
          <w:sz w:val="32"/>
          <w:szCs w:val="32"/>
        </w:rPr>
        <w:t>年</w:t>
      </w:r>
      <w:r>
        <w:rPr>
          <w:rFonts w:ascii="Times New Roman" w:eastAsia="仿宋_GB2312" w:hAnsi="Times New Roman"/>
          <w:sz w:val="32"/>
          <w:szCs w:val="32"/>
        </w:rPr>
        <w:t>12</w:t>
      </w:r>
      <w:r>
        <w:rPr>
          <w:rFonts w:ascii="Times New Roman" w:eastAsia="仿宋_GB2312" w:hAnsi="Times New Roman"/>
          <w:sz w:val="32"/>
          <w:szCs w:val="32"/>
        </w:rPr>
        <w:t>月</w:t>
      </w:r>
      <w:r>
        <w:rPr>
          <w:rFonts w:ascii="Times New Roman" w:eastAsia="仿宋_GB2312" w:hAnsi="Times New Roman"/>
          <w:sz w:val="32"/>
          <w:szCs w:val="32"/>
        </w:rPr>
        <w:t>31</w:t>
      </w:r>
      <w:r>
        <w:rPr>
          <w:rFonts w:ascii="Times New Roman" w:eastAsia="仿宋_GB2312" w:hAnsi="Times New Roman"/>
          <w:sz w:val="32"/>
          <w:szCs w:val="32"/>
        </w:rPr>
        <w:t>日。</w:t>
      </w:r>
    </w:p>
    <w:p w:rsidR="00253B12" w:rsidRDefault="005A63EE">
      <w:pPr>
        <w:adjustRightInd w:val="0"/>
        <w:snapToGrid w:val="0"/>
        <w:spacing w:line="580" w:lineRule="exact"/>
        <w:ind w:firstLineChars="200" w:firstLine="640"/>
        <w:outlineLvl w:val="2"/>
        <w:rPr>
          <w:rFonts w:ascii="Times New Roman" w:eastAsia="仿宋_GB2312" w:hAnsi="Times New Roman"/>
          <w:sz w:val="32"/>
          <w:szCs w:val="32"/>
        </w:rPr>
      </w:pPr>
      <w:r>
        <w:rPr>
          <w:rFonts w:ascii="Times New Roman" w:eastAsia="仿宋_GB2312" w:hAnsi="Times New Roman"/>
          <w:sz w:val="32"/>
          <w:szCs w:val="32"/>
        </w:rPr>
        <w:t>（三）本方案由</w:t>
      </w:r>
      <w:r>
        <w:rPr>
          <w:rFonts w:ascii="Times New Roman" w:eastAsia="仿宋_GB2312" w:hAnsi="Times New Roman"/>
          <w:sz w:val="32"/>
          <w:szCs w:val="32"/>
        </w:rPr>
        <w:t>市</w:t>
      </w:r>
      <w:r>
        <w:rPr>
          <w:rFonts w:ascii="Times New Roman" w:eastAsia="仿宋_GB2312" w:hAnsi="Times New Roman"/>
          <w:sz w:val="32"/>
          <w:szCs w:val="32"/>
        </w:rPr>
        <w:t>生态环境</w:t>
      </w:r>
      <w:r>
        <w:rPr>
          <w:rFonts w:ascii="Times New Roman" w:eastAsia="仿宋_GB2312" w:hAnsi="Times New Roman"/>
          <w:sz w:val="32"/>
          <w:szCs w:val="32"/>
        </w:rPr>
        <w:t>局</w:t>
      </w:r>
      <w:r>
        <w:rPr>
          <w:rFonts w:ascii="Times New Roman" w:eastAsia="仿宋_GB2312" w:hAnsi="Times New Roman"/>
          <w:sz w:val="32"/>
          <w:szCs w:val="32"/>
        </w:rPr>
        <w:t>负责解释。</w:t>
      </w:r>
    </w:p>
    <w:p w:rsidR="00253B12" w:rsidRDefault="00253B12">
      <w:pPr>
        <w:adjustRightInd w:val="0"/>
        <w:snapToGrid w:val="0"/>
        <w:spacing w:line="580" w:lineRule="exact"/>
        <w:ind w:firstLineChars="200" w:firstLine="640"/>
        <w:rPr>
          <w:rFonts w:ascii="Times New Roman" w:eastAsia="仿宋_GB2312" w:hAnsi="Times New Roman"/>
          <w:kern w:val="0"/>
          <w:sz w:val="32"/>
          <w:szCs w:val="32"/>
        </w:rPr>
      </w:pPr>
    </w:p>
    <w:p w:rsidR="00253B12" w:rsidRDefault="005A63EE">
      <w:pPr>
        <w:adjustRightInd w:val="0"/>
        <w:snapToGrid w:val="0"/>
        <w:spacing w:line="580" w:lineRule="exact"/>
        <w:ind w:leftChars="304" w:left="1598" w:hangingChars="300" w:hanging="960"/>
        <w:rPr>
          <w:rFonts w:ascii="Times New Roman" w:eastAsia="仿宋_GB2312" w:hAnsi="Times New Roman"/>
          <w:kern w:val="0"/>
          <w:sz w:val="32"/>
          <w:szCs w:val="32"/>
        </w:rPr>
      </w:pPr>
      <w:r>
        <w:rPr>
          <w:rFonts w:ascii="Times New Roman" w:eastAsia="仿宋_GB2312" w:hAnsi="Times New Roman"/>
          <w:kern w:val="0"/>
          <w:sz w:val="32"/>
          <w:szCs w:val="32"/>
        </w:rPr>
        <w:t>附件：</w:t>
      </w:r>
      <w:r>
        <w:rPr>
          <w:rFonts w:ascii="Times New Roman" w:eastAsia="仿宋_GB2312" w:hAnsi="Times New Roman"/>
          <w:kern w:val="0"/>
          <w:sz w:val="32"/>
          <w:szCs w:val="32"/>
        </w:rPr>
        <w:t>浙江省生态环境厅关于印发《</w:t>
      </w:r>
      <w:r>
        <w:rPr>
          <w:rFonts w:ascii="Times New Roman" w:eastAsia="仿宋_GB2312" w:hAnsi="Times New Roman"/>
          <w:sz w:val="32"/>
          <w:szCs w:val="32"/>
        </w:rPr>
        <w:t>浙江省危险废物</w:t>
      </w:r>
      <w:r>
        <w:rPr>
          <w:rFonts w:ascii="Times New Roman" w:eastAsia="仿宋_GB2312" w:hAnsi="Times New Roman"/>
          <w:sz w:val="32"/>
          <w:szCs w:val="32"/>
        </w:rPr>
        <w:t>“</w:t>
      </w:r>
      <w:r>
        <w:rPr>
          <w:rFonts w:ascii="Times New Roman" w:eastAsia="仿宋_GB2312" w:hAnsi="Times New Roman"/>
          <w:sz w:val="32"/>
          <w:szCs w:val="32"/>
        </w:rPr>
        <w:t>点对点</w:t>
      </w:r>
      <w:r>
        <w:rPr>
          <w:rFonts w:ascii="Times New Roman" w:eastAsia="仿宋_GB2312" w:hAnsi="Times New Roman"/>
          <w:sz w:val="32"/>
          <w:szCs w:val="32"/>
        </w:rPr>
        <w:t>”</w:t>
      </w:r>
      <w:r>
        <w:rPr>
          <w:rFonts w:ascii="Times New Roman" w:eastAsia="仿宋_GB2312" w:hAnsi="Times New Roman"/>
          <w:sz w:val="32"/>
          <w:szCs w:val="32"/>
        </w:rPr>
        <w:t>定向利用许可证豁免管理工作方案（暂行）</w:t>
      </w:r>
      <w:r>
        <w:rPr>
          <w:rFonts w:ascii="Times New Roman" w:eastAsia="仿宋_GB2312" w:hAnsi="Times New Roman"/>
          <w:kern w:val="0"/>
          <w:sz w:val="32"/>
          <w:szCs w:val="32"/>
        </w:rPr>
        <w:t>》的通知</w:t>
      </w:r>
    </w:p>
    <w:p w:rsidR="00253B12" w:rsidRDefault="00253B12" w:rsidP="00314F80">
      <w:pPr>
        <w:pStyle w:val="a0"/>
        <w:ind w:firstLine="640"/>
        <w:rPr>
          <w:rFonts w:eastAsia="仿宋_GB2312"/>
          <w:kern w:val="0"/>
          <w:sz w:val="32"/>
          <w:szCs w:val="32"/>
        </w:rPr>
      </w:pPr>
    </w:p>
    <w:p w:rsidR="00253B12" w:rsidRDefault="00253B12" w:rsidP="00314F80">
      <w:pPr>
        <w:pStyle w:val="a0"/>
        <w:ind w:firstLine="640"/>
        <w:rPr>
          <w:rFonts w:eastAsia="仿宋_GB2312"/>
          <w:kern w:val="0"/>
          <w:sz w:val="32"/>
          <w:szCs w:val="32"/>
        </w:rPr>
      </w:pPr>
    </w:p>
    <w:p w:rsidR="00253B12" w:rsidRDefault="00253B12">
      <w:pPr>
        <w:pStyle w:val="a0"/>
        <w:ind w:firstLineChars="0" w:firstLine="0"/>
        <w:rPr>
          <w:rFonts w:eastAsia="仿宋_GB2312"/>
          <w:kern w:val="0"/>
          <w:sz w:val="32"/>
          <w:szCs w:val="32"/>
        </w:rPr>
      </w:pPr>
    </w:p>
    <w:p w:rsidR="00253B12" w:rsidRDefault="00253B12">
      <w:pPr>
        <w:spacing w:line="840" w:lineRule="exact"/>
        <w:jc w:val="center"/>
        <w:rPr>
          <w:rFonts w:ascii="Times New Roman" w:eastAsia="方正小标宋简体" w:hAnsi="Times New Roman"/>
          <w:spacing w:val="18"/>
          <w:w w:val="78"/>
          <w:sz w:val="104"/>
        </w:rPr>
      </w:pPr>
    </w:p>
    <w:p w:rsidR="00253B12" w:rsidRDefault="00253B12">
      <w:pPr>
        <w:spacing w:line="600" w:lineRule="exact"/>
        <w:jc w:val="center"/>
        <w:rPr>
          <w:rFonts w:ascii="Times New Roman" w:eastAsia="方正小标宋简体" w:hAnsi="Times New Roman"/>
          <w:spacing w:val="18"/>
          <w:w w:val="78"/>
          <w:sz w:val="104"/>
        </w:rPr>
      </w:pPr>
    </w:p>
    <w:p w:rsidR="00253B12" w:rsidRDefault="00253B12">
      <w:pPr>
        <w:rPr>
          <w:rFonts w:ascii="Times New Roman" w:hAnsi="Times New Roman"/>
        </w:rPr>
      </w:pPr>
    </w:p>
    <w:p w:rsidR="00253B12" w:rsidRDefault="005A63EE">
      <w:pPr>
        <w:rPr>
          <w:rFonts w:ascii="Times New Roman" w:hAnsi="Times New Roman"/>
        </w:rPr>
      </w:pPr>
      <w:r>
        <w:rPr>
          <w:rFonts w:ascii="Times New Roman" w:hAnsi="Times New Roman"/>
        </w:rPr>
        <w:br w:type="page"/>
      </w:r>
    </w:p>
    <w:p w:rsidR="00253B12" w:rsidRDefault="00253B12">
      <w:pPr>
        <w:pStyle w:val="a0"/>
        <w:ind w:firstLine="420"/>
      </w:pPr>
    </w:p>
    <w:p w:rsidR="00253B12" w:rsidRDefault="00253B12">
      <w:pPr>
        <w:pStyle w:val="a0"/>
        <w:ind w:firstLine="420"/>
      </w:pPr>
    </w:p>
    <w:p w:rsidR="00253B12" w:rsidRDefault="00253B12">
      <w:pPr>
        <w:pStyle w:val="a0"/>
        <w:ind w:firstLine="420"/>
      </w:pPr>
    </w:p>
    <w:p w:rsidR="00253B12" w:rsidRDefault="00253B12">
      <w:pPr>
        <w:pStyle w:val="a0"/>
        <w:ind w:firstLine="420"/>
      </w:pPr>
    </w:p>
    <w:p w:rsidR="00253B12" w:rsidRDefault="00253B12">
      <w:pPr>
        <w:pStyle w:val="a0"/>
        <w:ind w:firstLine="420"/>
      </w:pPr>
    </w:p>
    <w:p w:rsidR="00253B12" w:rsidRDefault="00253B12">
      <w:pPr>
        <w:pStyle w:val="a0"/>
        <w:ind w:firstLine="420"/>
      </w:pPr>
    </w:p>
    <w:p w:rsidR="00253B12" w:rsidRDefault="00253B12">
      <w:pPr>
        <w:pStyle w:val="a0"/>
        <w:ind w:firstLine="420"/>
      </w:pPr>
    </w:p>
    <w:p w:rsidR="00253B12" w:rsidRDefault="00253B12">
      <w:pPr>
        <w:pStyle w:val="a0"/>
        <w:ind w:firstLine="420"/>
      </w:pPr>
    </w:p>
    <w:p w:rsidR="00253B12" w:rsidRDefault="00253B12">
      <w:pPr>
        <w:pStyle w:val="a0"/>
        <w:ind w:firstLine="420"/>
      </w:pPr>
    </w:p>
    <w:p w:rsidR="00253B12" w:rsidRDefault="00253B12">
      <w:pPr>
        <w:pStyle w:val="a0"/>
        <w:ind w:firstLine="420"/>
      </w:pPr>
    </w:p>
    <w:p w:rsidR="00253B12" w:rsidRDefault="00253B12">
      <w:pPr>
        <w:pStyle w:val="a0"/>
        <w:ind w:firstLine="420"/>
      </w:pPr>
    </w:p>
    <w:p w:rsidR="00253B12" w:rsidRDefault="00253B12">
      <w:pPr>
        <w:pStyle w:val="a0"/>
        <w:ind w:firstLine="420"/>
      </w:pPr>
    </w:p>
    <w:p w:rsidR="00253B12" w:rsidRDefault="00253B12">
      <w:pPr>
        <w:pStyle w:val="a0"/>
        <w:ind w:firstLine="420"/>
      </w:pPr>
    </w:p>
    <w:p w:rsidR="00253B12" w:rsidRDefault="00253B12">
      <w:pPr>
        <w:pStyle w:val="a0"/>
        <w:ind w:firstLine="420"/>
      </w:pPr>
    </w:p>
    <w:p w:rsidR="00253B12" w:rsidRDefault="00253B12">
      <w:pPr>
        <w:pStyle w:val="a0"/>
        <w:ind w:firstLine="420"/>
      </w:pPr>
    </w:p>
    <w:p w:rsidR="00253B12" w:rsidRDefault="00253B12">
      <w:pPr>
        <w:pStyle w:val="a0"/>
        <w:ind w:firstLine="420"/>
      </w:pPr>
    </w:p>
    <w:p w:rsidR="00253B12" w:rsidRDefault="00253B12">
      <w:pPr>
        <w:pStyle w:val="a0"/>
        <w:ind w:firstLine="420"/>
      </w:pPr>
    </w:p>
    <w:p w:rsidR="00253B12" w:rsidRDefault="00253B12">
      <w:pPr>
        <w:pStyle w:val="a0"/>
        <w:ind w:firstLine="420"/>
      </w:pPr>
    </w:p>
    <w:p w:rsidR="00253B12" w:rsidRDefault="00253B12">
      <w:pPr>
        <w:pStyle w:val="a0"/>
        <w:ind w:firstLine="420"/>
      </w:pPr>
    </w:p>
    <w:p w:rsidR="00253B12" w:rsidRDefault="00253B12">
      <w:pPr>
        <w:pStyle w:val="a0"/>
        <w:ind w:firstLine="420"/>
      </w:pPr>
    </w:p>
    <w:p w:rsidR="00253B12" w:rsidRDefault="00253B12">
      <w:pPr>
        <w:pStyle w:val="a0"/>
        <w:ind w:firstLine="420"/>
      </w:pPr>
      <w:bookmarkStart w:id="0" w:name="_GoBack"/>
      <w:bookmarkEnd w:id="0"/>
    </w:p>
    <w:p w:rsidR="00253B12" w:rsidRDefault="00253B12">
      <w:pPr>
        <w:pStyle w:val="a0"/>
        <w:ind w:firstLine="420"/>
      </w:pPr>
    </w:p>
    <w:p w:rsidR="00253B12" w:rsidRDefault="00253B12">
      <w:pPr>
        <w:pStyle w:val="a0"/>
        <w:ind w:firstLine="420"/>
      </w:pPr>
    </w:p>
    <w:p w:rsidR="00253B12" w:rsidRDefault="00253B12">
      <w:pPr>
        <w:pStyle w:val="a0"/>
        <w:ind w:firstLine="420"/>
      </w:pPr>
    </w:p>
    <w:p w:rsidR="00253B12" w:rsidRDefault="00253B12">
      <w:pPr>
        <w:pStyle w:val="a0"/>
        <w:ind w:firstLine="420"/>
      </w:pPr>
    </w:p>
    <w:p w:rsidR="00253B12" w:rsidRDefault="00253B12">
      <w:pPr>
        <w:pStyle w:val="a0"/>
        <w:ind w:firstLine="420"/>
      </w:pPr>
    </w:p>
    <w:p w:rsidR="00253B12" w:rsidRDefault="00253B12">
      <w:pPr>
        <w:pStyle w:val="a0"/>
        <w:ind w:firstLine="420"/>
      </w:pPr>
    </w:p>
    <w:p w:rsidR="00253B12" w:rsidRDefault="00253B12">
      <w:pPr>
        <w:pStyle w:val="a0"/>
        <w:ind w:firstLine="420"/>
      </w:pPr>
    </w:p>
    <w:p w:rsidR="00253B12" w:rsidRDefault="00253B12">
      <w:pPr>
        <w:pStyle w:val="a0"/>
        <w:ind w:firstLine="420"/>
      </w:pPr>
    </w:p>
    <w:p w:rsidR="00253B12" w:rsidRDefault="00253B12">
      <w:pPr>
        <w:pStyle w:val="a0"/>
        <w:ind w:firstLine="420"/>
      </w:pPr>
    </w:p>
    <w:p w:rsidR="00253B12" w:rsidRDefault="00253B12">
      <w:pPr>
        <w:pStyle w:val="a0"/>
        <w:ind w:firstLine="420"/>
      </w:pPr>
    </w:p>
    <w:p w:rsidR="00253B12" w:rsidRDefault="00253B12">
      <w:pPr>
        <w:pStyle w:val="a0"/>
        <w:ind w:firstLine="420"/>
      </w:pPr>
    </w:p>
    <w:p w:rsidR="00253B12" w:rsidRDefault="00253B12">
      <w:pPr>
        <w:pStyle w:val="a0"/>
        <w:ind w:firstLine="420"/>
      </w:pPr>
    </w:p>
    <w:p w:rsidR="00253B12" w:rsidRDefault="00253B12">
      <w:pPr>
        <w:pStyle w:val="a0"/>
        <w:ind w:firstLine="420"/>
      </w:pPr>
    </w:p>
    <w:p w:rsidR="00253B12" w:rsidRDefault="00253B12" w:rsidP="00314F80">
      <w:pPr>
        <w:pStyle w:val="a0"/>
        <w:ind w:firstLineChars="0" w:firstLine="0"/>
      </w:pPr>
    </w:p>
    <w:tbl>
      <w:tblPr>
        <w:tblpPr w:leftFromText="181" w:rightFromText="181" w:horzAnchor="margin" w:tblpXSpec="center" w:tblpYSpec="bottom"/>
        <w:tblW w:w="0" w:type="auto"/>
        <w:tblBorders>
          <w:insideH w:val="single" w:sz="8" w:space="0" w:color="auto"/>
        </w:tblBorders>
        <w:tblLayout w:type="fixed"/>
        <w:tblLook w:val="0000" w:firstRow="0" w:lastRow="0" w:firstColumn="0" w:lastColumn="0" w:noHBand="0" w:noVBand="0"/>
      </w:tblPr>
      <w:tblGrid>
        <w:gridCol w:w="4473"/>
        <w:gridCol w:w="4473"/>
      </w:tblGrid>
      <w:tr w:rsidR="00314F80" w:rsidRPr="00314F80" w:rsidTr="00B87F18">
        <w:trPr>
          <w:trHeight w:val="218"/>
        </w:trPr>
        <w:tc>
          <w:tcPr>
            <w:tcW w:w="8946" w:type="dxa"/>
            <w:gridSpan w:val="2"/>
          </w:tcPr>
          <w:p w:rsidR="00314F80" w:rsidRPr="00314F80" w:rsidRDefault="00314F80" w:rsidP="00314F80">
            <w:pPr>
              <w:spacing w:line="440" w:lineRule="exact"/>
              <w:rPr>
                <w:rFonts w:ascii="Times New Roman" w:eastAsia="黑体" w:hAnsi="Times New Roman"/>
                <w:spacing w:val="10"/>
                <w:sz w:val="32"/>
                <w:szCs w:val="32"/>
              </w:rPr>
            </w:pPr>
            <w:r>
              <w:rPr>
                <w:noProof/>
              </w:rPr>
              <mc:AlternateContent>
                <mc:Choice Requires="wps">
                  <w:drawing>
                    <wp:anchor distT="0" distB="0" distL="114300" distR="114300" simplePos="0" relativeHeight="251660288" behindDoc="0" locked="0" layoutInCell="1" allowOverlap="1" wp14:anchorId="5766E0E7" wp14:editId="20CEEE16">
                      <wp:simplePos x="0" y="0"/>
                      <wp:positionH relativeFrom="column">
                        <wp:posOffset>-74930</wp:posOffset>
                      </wp:positionH>
                      <wp:positionV relativeFrom="paragraph">
                        <wp:posOffset>27305</wp:posOffset>
                      </wp:positionV>
                      <wp:extent cx="5686425" cy="0"/>
                      <wp:effectExtent l="0" t="0" r="9525" b="19050"/>
                      <wp:wrapNone/>
                      <wp:docPr id="1" name="直接连接符 1"/>
                      <wp:cNvGraphicFramePr/>
                      <a:graphic xmlns:a="http://schemas.openxmlformats.org/drawingml/2006/main">
                        <a:graphicData uri="http://schemas.microsoft.com/office/word/2010/wordprocessingShape">
                          <wps:wsp>
                            <wps:cNvCnPr/>
                            <wps:spPr>
                              <a:xfrm>
                                <a:off x="0" y="0"/>
                                <a:ext cx="56864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5.9pt,2.15pt" to="441.8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" strokecolor="black [3213]" strokeweight="1pt">
                      <v:stroke joinstyle="miter"/>
                    </v:line>
                  </w:pict>
                </mc:Fallback>
              </mc:AlternateContent>
            </w:r>
            <w:r w:rsidRPr="00314F80">
              <w:rPr>
                <w:rFonts w:ascii="Times New Roman" w:eastAsia="仿宋_GB2312" w:hAnsi="Times New Roman" w:hint="eastAsia"/>
                <w:sz w:val="28"/>
              </w:rPr>
              <w:t>抄送：省生态环境厅。</w:t>
            </w:r>
          </w:p>
        </w:tc>
      </w:tr>
      <w:tr w:rsidR="00314F80" w:rsidRPr="00314F80" w:rsidTr="00B87F18">
        <w:tc>
          <w:tcPr>
            <w:tcW w:w="4473" w:type="dxa"/>
          </w:tcPr>
          <w:p w:rsidR="00314F80" w:rsidRPr="00314F80" w:rsidRDefault="00314F80" w:rsidP="00314F80">
            <w:pPr>
              <w:spacing w:line="440" w:lineRule="exact"/>
              <w:ind w:left="980" w:hangingChars="350" w:hanging="980"/>
              <w:rPr>
                <w:rFonts w:ascii="Times New Roman" w:eastAsia="仿宋_GB2312" w:hAnsi="Times New Roman"/>
                <w:spacing w:val="10"/>
                <w:sz w:val="28"/>
                <w:szCs w:val="32"/>
              </w:rPr>
            </w:pPr>
            <w:r w:rsidRPr="00314F80">
              <w:rPr>
                <w:rFonts w:ascii="Times New Roman" w:eastAsia="仿宋_GB2312" w:hAnsi="Times New Roman"/>
                <w:sz w:val="28"/>
              </w:rPr>
              <w:t>绍兴市生态环境局办公室</w:t>
            </w:r>
          </w:p>
        </w:tc>
        <w:tc>
          <w:tcPr>
            <w:tcW w:w="4473" w:type="dxa"/>
          </w:tcPr>
          <w:p w:rsidR="00314F80" w:rsidRPr="00314F80" w:rsidRDefault="00314F80" w:rsidP="00314F80">
            <w:pPr>
              <w:spacing w:line="440" w:lineRule="exact"/>
              <w:ind w:left="980" w:right="-1196" w:hangingChars="350" w:hanging="980"/>
              <w:jc w:val="center"/>
              <w:rPr>
                <w:rFonts w:ascii="Times New Roman" w:eastAsia="仿宋_GB2312" w:hAnsi="Times New Roman"/>
                <w:spacing w:val="10"/>
                <w:sz w:val="28"/>
                <w:szCs w:val="32"/>
              </w:rPr>
            </w:pPr>
            <w:bookmarkStart w:id="1" w:name="印发日期"/>
            <w:r w:rsidRPr="00314F80">
              <w:rPr>
                <w:rFonts w:ascii="Times New Roman" w:eastAsia="仿宋_GB2312" w:hAnsi="Times New Roman"/>
                <w:sz w:val="28"/>
              </w:rPr>
              <w:t>2023</w:t>
            </w:r>
            <w:r w:rsidRPr="00314F80">
              <w:rPr>
                <w:rFonts w:ascii="Times New Roman" w:eastAsia="仿宋_GB2312" w:hAnsi="Times New Roman"/>
                <w:sz w:val="28"/>
              </w:rPr>
              <w:t>年</w:t>
            </w:r>
            <w:r w:rsidRPr="00314F80">
              <w:rPr>
                <w:rFonts w:ascii="Times New Roman" w:eastAsia="仿宋_GB2312" w:hAnsi="Times New Roman"/>
                <w:sz w:val="28"/>
              </w:rPr>
              <w:t>3</w:t>
            </w:r>
            <w:r w:rsidRPr="00314F80">
              <w:rPr>
                <w:rFonts w:ascii="Times New Roman" w:eastAsia="仿宋_GB2312" w:hAnsi="Times New Roman"/>
                <w:sz w:val="28"/>
              </w:rPr>
              <w:t>月</w:t>
            </w:r>
            <w:r>
              <w:rPr>
                <w:rFonts w:ascii="Times New Roman" w:eastAsia="仿宋_GB2312" w:hAnsi="Times New Roman" w:hint="eastAsia"/>
                <w:sz w:val="28"/>
              </w:rPr>
              <w:t>27</w:t>
            </w:r>
            <w:r w:rsidRPr="00314F80">
              <w:rPr>
                <w:rFonts w:ascii="Times New Roman" w:eastAsia="仿宋_GB2312" w:hAnsi="Times New Roman"/>
                <w:sz w:val="28"/>
              </w:rPr>
              <w:t>日</w:t>
            </w:r>
            <w:bookmarkEnd w:id="1"/>
            <w:r w:rsidRPr="00314F80">
              <w:rPr>
                <w:rFonts w:ascii="Times New Roman" w:eastAsia="仿宋_GB2312" w:hAnsi="Times New Roman"/>
                <w:sz w:val="28"/>
              </w:rPr>
              <w:t>印发</w:t>
            </w:r>
          </w:p>
        </w:tc>
      </w:tr>
      <w:tr w:rsidR="00314F80" w:rsidRPr="00314F80" w:rsidTr="00B87F18">
        <w:tc>
          <w:tcPr>
            <w:tcW w:w="8946" w:type="dxa"/>
            <w:gridSpan w:val="2"/>
          </w:tcPr>
          <w:p w:rsidR="00314F80" w:rsidRPr="00314F80" w:rsidRDefault="00314F80" w:rsidP="00314F80">
            <w:pPr>
              <w:spacing w:line="440" w:lineRule="exact"/>
              <w:ind w:left="7520" w:hangingChars="2350" w:hanging="7520"/>
              <w:jc w:val="center"/>
              <w:rPr>
                <w:rFonts w:ascii="Times New Roman" w:eastAsia="仿宋_GB2312" w:hAnsi="Times New Roman"/>
                <w:sz w:val="28"/>
                <w:szCs w:val="28"/>
              </w:rPr>
            </w:pPr>
            <w:r w:rsidRPr="00314F80">
              <w:rPr>
                <w:rFonts w:ascii="Times New Roman" w:eastAsia="仿宋_GB2312" w:hAnsi="Times New Roman"/>
                <w:sz w:val="32"/>
                <w:szCs w:val="21"/>
              </w:rPr>
              <w:t xml:space="preserve">                       </w:t>
            </w:r>
          </w:p>
        </w:tc>
      </w:tr>
    </w:tbl>
    <w:p w:rsidR="00253B12" w:rsidRDefault="00253B12">
      <w:pPr>
        <w:pStyle w:val="a0"/>
        <w:ind w:firstLine="420"/>
      </w:pPr>
    </w:p>
    <w:p w:rsidR="00253B12" w:rsidRDefault="00253B12">
      <w:pPr>
        <w:pStyle w:val="a0"/>
        <w:spacing w:line="20" w:lineRule="exact"/>
        <w:ind w:firstLine="420"/>
      </w:pPr>
    </w:p>
    <w:sectPr w:rsidR="00253B12">
      <w:pgSz w:w="11906" w:h="16838"/>
      <w:pgMar w:top="2098" w:right="1531" w:bottom="1871" w:left="1531" w:header="851" w:footer="1531"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3EE" w:rsidRDefault="005A63EE" w:rsidP="00314F80">
      <w:r>
        <w:separator/>
      </w:r>
    </w:p>
  </w:endnote>
  <w:endnote w:type="continuationSeparator" w:id="0">
    <w:p w:rsidR="005A63EE" w:rsidRDefault="005A63EE" w:rsidP="00314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3EE" w:rsidRDefault="005A63EE" w:rsidP="00314F80">
      <w:r>
        <w:separator/>
      </w:r>
    </w:p>
  </w:footnote>
  <w:footnote w:type="continuationSeparator" w:id="0">
    <w:p w:rsidR="005A63EE" w:rsidRDefault="005A63EE" w:rsidP="00314F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452E98"/>
    <w:multiLevelType w:val="singleLevel"/>
    <w:tmpl w:val="C3452E98"/>
    <w:lvl w:ilvl="0">
      <w:start w:val="1"/>
      <w:numFmt w:val="chineseCounting"/>
      <w:suff w:val="nothing"/>
      <w:lvlText w:val="（%1）"/>
      <w:lvlJc w:val="left"/>
      <w:rPr>
        <w:rFonts w:hint="eastAsia"/>
      </w:rPr>
    </w:lvl>
  </w:abstractNum>
  <w:abstractNum w:abstractNumId="1">
    <w:nsid w:val="42161118"/>
    <w:multiLevelType w:val="singleLevel"/>
    <w:tmpl w:val="42161118"/>
    <w:lvl w:ilvl="0">
      <w:start w:val="1"/>
      <w:numFmt w:val="decimal"/>
      <w:suff w:val="space"/>
      <w:lvlText w:val="%1."/>
      <w:lvlJc w:val="left"/>
      <w:rPr>
        <w:rFonts w:ascii="Times New Roman" w:hAnsi="Times New Roman" w:cs="Times New Roman" w:hint="default"/>
        <w:b/>
        <w:bC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777D77"/>
    <w:rsid w:val="00253B12"/>
    <w:rsid w:val="00314F80"/>
    <w:rsid w:val="003402E0"/>
    <w:rsid w:val="00575888"/>
    <w:rsid w:val="005A63EE"/>
    <w:rsid w:val="00732813"/>
    <w:rsid w:val="009F7B04"/>
    <w:rsid w:val="00A11C82"/>
    <w:rsid w:val="00B06FE1"/>
    <w:rsid w:val="00B64404"/>
    <w:rsid w:val="05801E2F"/>
    <w:rsid w:val="0D951AF0"/>
    <w:rsid w:val="15E64157"/>
    <w:rsid w:val="235754A8"/>
    <w:rsid w:val="242231D2"/>
    <w:rsid w:val="264014B7"/>
    <w:rsid w:val="26E9682E"/>
    <w:rsid w:val="294E0D0B"/>
    <w:rsid w:val="536C6C04"/>
    <w:rsid w:val="5A777D77"/>
    <w:rsid w:val="5C5853B2"/>
    <w:rsid w:val="727D3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uiPriority="1" w:unhideWhenUsed="1"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eastAsia="宋体" w:hAnsi="Calibri"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qFormat/>
    <w:pPr>
      <w:widowControl w:val="0"/>
      <w:ind w:firstLineChars="200" w:firstLine="200"/>
      <w:jc w:val="both"/>
    </w:pPr>
    <w:rPr>
      <w:rFonts w:ascii="Times New Roman" w:eastAsia="宋体" w:hAnsi="Times New Roman" w:cs="Times New Roman"/>
      <w:kern w:val="2"/>
      <w:sz w:val="21"/>
      <w:szCs w:val="22"/>
    </w:rPr>
  </w:style>
  <w:style w:type="paragraph" w:styleId="a4">
    <w:name w:val="Date"/>
    <w:basedOn w:val="a"/>
    <w:next w:val="a"/>
    <w:link w:val="Char"/>
    <w:qFormat/>
    <w:pPr>
      <w:ind w:leftChars="2500" w:left="100"/>
    </w:pPr>
  </w:style>
  <w:style w:type="paragraph" w:styleId="a5">
    <w:name w:val="Balloon Text"/>
    <w:basedOn w:val="a"/>
    <w:link w:val="Char0"/>
    <w:qFormat/>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customStyle="1" w:styleId="Char">
    <w:name w:val="日期 Char"/>
    <w:basedOn w:val="a1"/>
    <w:link w:val="a4"/>
    <w:qFormat/>
    <w:rPr>
      <w:rFonts w:ascii="Calibri" w:eastAsia="宋体" w:hAnsi="Calibri" w:cs="Times New Roman"/>
      <w:kern w:val="2"/>
      <w:sz w:val="21"/>
      <w:szCs w:val="24"/>
    </w:rPr>
  </w:style>
  <w:style w:type="character" w:customStyle="1" w:styleId="Char0">
    <w:name w:val="批注框文本 Char"/>
    <w:basedOn w:val="a1"/>
    <w:link w:val="a5"/>
    <w:qFormat/>
    <w:rPr>
      <w:rFonts w:ascii="Calibri" w:eastAsia="宋体" w:hAnsi="Calibri" w:cs="Times New Roman"/>
      <w:kern w:val="2"/>
      <w:sz w:val="18"/>
      <w:szCs w:val="18"/>
    </w:rPr>
  </w:style>
  <w:style w:type="paragraph" w:styleId="a7">
    <w:name w:val="header"/>
    <w:basedOn w:val="a"/>
    <w:link w:val="Char1"/>
    <w:rsid w:val="00314F8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7"/>
    <w:rsid w:val="00314F80"/>
    <w:rPr>
      <w:rFonts w:ascii="Calibri" w:eastAsia="宋体" w:hAnsi="Calibri" w:cs="Times New Roman"/>
      <w:kern w:val="2"/>
      <w:sz w:val="18"/>
      <w:szCs w:val="18"/>
    </w:rPr>
  </w:style>
  <w:style w:type="paragraph" w:styleId="a8">
    <w:name w:val="footer"/>
    <w:basedOn w:val="a"/>
    <w:link w:val="Char2"/>
    <w:rsid w:val="00314F80"/>
    <w:pPr>
      <w:tabs>
        <w:tab w:val="center" w:pos="4153"/>
        <w:tab w:val="right" w:pos="8306"/>
      </w:tabs>
      <w:snapToGrid w:val="0"/>
      <w:jc w:val="left"/>
    </w:pPr>
    <w:rPr>
      <w:sz w:val="18"/>
      <w:szCs w:val="18"/>
    </w:rPr>
  </w:style>
  <w:style w:type="character" w:customStyle="1" w:styleId="Char2">
    <w:name w:val="页脚 Char"/>
    <w:basedOn w:val="a1"/>
    <w:link w:val="a8"/>
    <w:rsid w:val="00314F80"/>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uiPriority="1" w:unhideWhenUsed="1"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eastAsia="宋体" w:hAnsi="Calibri"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qFormat/>
    <w:pPr>
      <w:widowControl w:val="0"/>
      <w:ind w:firstLineChars="200" w:firstLine="200"/>
      <w:jc w:val="both"/>
    </w:pPr>
    <w:rPr>
      <w:rFonts w:ascii="Times New Roman" w:eastAsia="宋体" w:hAnsi="Times New Roman" w:cs="Times New Roman"/>
      <w:kern w:val="2"/>
      <w:sz w:val="21"/>
      <w:szCs w:val="22"/>
    </w:rPr>
  </w:style>
  <w:style w:type="paragraph" w:styleId="a4">
    <w:name w:val="Date"/>
    <w:basedOn w:val="a"/>
    <w:next w:val="a"/>
    <w:link w:val="Char"/>
    <w:qFormat/>
    <w:pPr>
      <w:ind w:leftChars="2500" w:left="100"/>
    </w:pPr>
  </w:style>
  <w:style w:type="paragraph" w:styleId="a5">
    <w:name w:val="Balloon Text"/>
    <w:basedOn w:val="a"/>
    <w:link w:val="Char0"/>
    <w:qFormat/>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customStyle="1" w:styleId="Char">
    <w:name w:val="日期 Char"/>
    <w:basedOn w:val="a1"/>
    <w:link w:val="a4"/>
    <w:qFormat/>
    <w:rPr>
      <w:rFonts w:ascii="Calibri" w:eastAsia="宋体" w:hAnsi="Calibri" w:cs="Times New Roman"/>
      <w:kern w:val="2"/>
      <w:sz w:val="21"/>
      <w:szCs w:val="24"/>
    </w:rPr>
  </w:style>
  <w:style w:type="character" w:customStyle="1" w:styleId="Char0">
    <w:name w:val="批注框文本 Char"/>
    <w:basedOn w:val="a1"/>
    <w:link w:val="a5"/>
    <w:qFormat/>
    <w:rPr>
      <w:rFonts w:ascii="Calibri" w:eastAsia="宋体" w:hAnsi="Calibri" w:cs="Times New Roman"/>
      <w:kern w:val="2"/>
      <w:sz w:val="18"/>
      <w:szCs w:val="18"/>
    </w:rPr>
  </w:style>
  <w:style w:type="paragraph" w:styleId="a7">
    <w:name w:val="header"/>
    <w:basedOn w:val="a"/>
    <w:link w:val="Char1"/>
    <w:rsid w:val="00314F8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7"/>
    <w:rsid w:val="00314F80"/>
    <w:rPr>
      <w:rFonts w:ascii="Calibri" w:eastAsia="宋体" w:hAnsi="Calibri" w:cs="Times New Roman"/>
      <w:kern w:val="2"/>
      <w:sz w:val="18"/>
      <w:szCs w:val="18"/>
    </w:rPr>
  </w:style>
  <w:style w:type="paragraph" w:styleId="a8">
    <w:name w:val="footer"/>
    <w:basedOn w:val="a"/>
    <w:link w:val="Char2"/>
    <w:rsid w:val="00314F80"/>
    <w:pPr>
      <w:tabs>
        <w:tab w:val="center" w:pos="4153"/>
        <w:tab w:val="right" w:pos="8306"/>
      </w:tabs>
      <w:snapToGrid w:val="0"/>
      <w:jc w:val="left"/>
    </w:pPr>
    <w:rPr>
      <w:sz w:val="18"/>
      <w:szCs w:val="18"/>
    </w:rPr>
  </w:style>
  <w:style w:type="character" w:customStyle="1" w:styleId="Char2">
    <w:name w:val="页脚 Char"/>
    <w:basedOn w:val="a1"/>
    <w:link w:val="a8"/>
    <w:rsid w:val="00314F80"/>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7</Pages>
  <Words>421</Words>
  <Characters>2401</Characters>
  <Application>Microsoft Office Word</Application>
  <DocSecurity>0</DocSecurity>
  <Lines>20</Lines>
  <Paragraphs>5</Paragraphs>
  <ScaleCrop>false</ScaleCrop>
  <Company>Microsoft</Company>
  <LinksUpToDate>false</LinksUpToDate>
  <CharactersWithSpaces>2817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陆星宇</dc:creator>
  <cp:lastModifiedBy>文印室</cp:lastModifiedBy>
  <cp:revision>7</cp:revision>
  <cp:lastPrinted>2023-03-27T04:06:00Z</cp:lastPrinted>
  <dcterms:created xsi:type="dcterms:W3CDTF">2023-03-23T06:12:00Z</dcterms:created>
  <dcterms:modified xsi:type="dcterms:W3CDTF">2023-03-27T06:07:00Z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2D8011E7804249728F4254618D0FF9C8</vt:lpwstr>
  </property>
</Properties>
</file>